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0DCA" w14:textId="375B925F" w:rsidR="00FF3FF3" w:rsidRPr="00E01AB7" w:rsidRDefault="00FE6DBE" w:rsidP="00012E65">
      <w:pPr>
        <w:pStyle w:val="BodyText"/>
        <w:jc w:val="right"/>
        <w:rPr>
          <w:rFonts w:ascii="Cambria" w:hAnsi="Cambria"/>
          <w:i/>
          <w:iCs/>
          <w:sz w:val="22"/>
          <w:szCs w:val="22"/>
        </w:rPr>
      </w:pPr>
      <w:r w:rsidRPr="00E01AB7">
        <w:rPr>
          <w:rFonts w:ascii="Cambria" w:hAnsi="Cambria"/>
          <w:i/>
          <w:iCs/>
          <w:sz w:val="22"/>
          <w:szCs w:val="22"/>
        </w:rPr>
        <w:t xml:space="preserve">Príloha č.1 k Servisnej zmluve č. </w:t>
      </w:r>
      <w:r w:rsidR="003D282B" w:rsidRPr="003D282B">
        <w:rPr>
          <w:rFonts w:ascii="Cambria" w:hAnsi="Cambria"/>
          <w:i/>
          <w:iCs/>
          <w:sz w:val="22"/>
          <w:szCs w:val="22"/>
        </w:rPr>
        <w:t>C-NBS1-000-076-944</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421657BC"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 prípade ak podľa zmluvy o dielo alebo inde v Servisnej zmluve nie je upravené inak, tak platí, že o</w:t>
      </w:r>
      <w:r w:rsidR="00371634" w:rsidRPr="00E01AB7">
        <w:rPr>
          <w:rFonts w:ascii="Cambria" w:hAnsi="Cambria"/>
          <w:sz w:val="22"/>
          <w:szCs w:val="22"/>
        </w:rPr>
        <w:t>bjednávateľ bezodkladne odovzdá, po dodaní dodaného informačného systému podľa zmluvy o dielo a uzatvorení tejto Servisnej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zároveň umožní objednávateľovi prístup na verziu vývojovej časti dodaného informačného systému určenú len na čítanie („</w:t>
      </w:r>
      <w:proofErr w:type="spellStart"/>
      <w:r w:rsidRPr="00E01AB7">
        <w:rPr>
          <w:rFonts w:ascii="Cambria" w:hAnsi="Cambria"/>
          <w:sz w:val="22"/>
          <w:szCs w:val="22"/>
        </w:rPr>
        <w:t>read</w:t>
      </w:r>
      <w:proofErr w:type="spellEnd"/>
      <w:r w:rsidRPr="00E01AB7">
        <w:rPr>
          <w:rFonts w:ascii="Cambria" w:hAnsi="Cambria"/>
          <w:sz w:val="22"/>
          <w:szCs w:val="22"/>
        </w:rPr>
        <w:t xml:space="preserve"> </w:t>
      </w:r>
      <w:proofErr w:type="spellStart"/>
      <w:r w:rsidRPr="00E01AB7">
        <w:rPr>
          <w:rFonts w:ascii="Cambria" w:hAnsi="Cambria"/>
          <w:sz w:val="22"/>
          <w:szCs w:val="22"/>
        </w:rPr>
        <w:t>only</w:t>
      </w:r>
      <w:proofErr w:type="spellEnd"/>
      <w:r w:rsidRPr="00E01AB7">
        <w:rPr>
          <w:rFonts w:ascii="Cambria" w:hAnsi="Cambria"/>
          <w:sz w:val="22"/>
          <w:szCs w:val="22"/>
        </w:rPr>
        <w:t>“), z ktorej nie je možné vstupovať do žiadneho z prostredí dodaného informačného systému.</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1D9AB312"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3586B">
        <w:rPr>
          <w:rFonts w:ascii="Cambria" w:hAnsi="Cambria"/>
          <w:sz w:val="22"/>
          <w:szCs w:val="22"/>
        </w:rPr>
        <w:t>na základe tejto Servisnej zmluvy</w:t>
      </w:r>
      <w:r w:rsidR="0013586B" w:rsidRPr="00E01AB7">
        <w:rPr>
          <w:rFonts w:ascii="Cambria" w:hAnsi="Cambria"/>
          <w:sz w:val="22"/>
          <w:szCs w:val="22"/>
        </w:rPr>
        <w:t xml:space="preserve"> </w:t>
      </w:r>
      <w:r w:rsidRPr="00E01AB7">
        <w:rPr>
          <w:rFonts w:ascii="Cambria" w:hAnsi="Cambria"/>
          <w:sz w:val="22"/>
          <w:szCs w:val="22"/>
        </w:rPr>
        <w:t>(ďalej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40DC3FC2" w14:textId="6B94BC28" w:rsidR="00371634" w:rsidRPr="009F4D4E" w:rsidRDefault="00371634" w:rsidP="009F4D4E">
      <w:pPr>
        <w:pStyle w:val="BodyTextIndent"/>
        <w:numPr>
          <w:ilvl w:val="0"/>
          <w:numId w:val="5"/>
        </w:numPr>
        <w:tabs>
          <w:tab w:val="num" w:pos="1253"/>
        </w:tabs>
        <w:jc w:val="both"/>
        <w:rPr>
          <w:rFonts w:ascii="Cambria" w:hAnsi="Cambria"/>
          <w:sz w:val="22"/>
          <w:szCs w:val="22"/>
        </w:rPr>
      </w:pPr>
      <w:r w:rsidRPr="009F4D4E">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9F4D4E">
        <w:rPr>
          <w:rFonts w:ascii="Cambria" w:hAnsi="Cambria"/>
          <w:sz w:val="22"/>
          <w:szCs w:val="22"/>
        </w:rPr>
        <w:t>interfejsov</w:t>
      </w:r>
      <w:proofErr w:type="spellEnd"/>
      <w:r w:rsidRPr="009F4D4E">
        <w:rPr>
          <w:rFonts w:ascii="Cambria" w:hAnsi="Cambria"/>
          <w:sz w:val="22"/>
          <w:szCs w:val="22"/>
        </w:rPr>
        <w:t xml:space="preserve"> a pod.) takejto časti dodaného informačného systému. </w:t>
      </w:r>
      <w:r w:rsidR="001B49B0" w:rsidRPr="009F4D4E">
        <w:rPr>
          <w:rFonts w:ascii="Cambria" w:hAnsi="Cambria"/>
          <w:sz w:val="22"/>
          <w:szCs w:val="22"/>
        </w:rPr>
        <w:t xml:space="preserve">Zdrojový kód dodaný poskytovateľom musí byť bez </w:t>
      </w:r>
      <w:proofErr w:type="spellStart"/>
      <w:r w:rsidR="001B49B0" w:rsidRPr="009F4D4E">
        <w:rPr>
          <w:rFonts w:ascii="Cambria" w:hAnsi="Cambria"/>
          <w:sz w:val="22"/>
          <w:szCs w:val="22"/>
        </w:rPr>
        <w:t>obfuskácie</w:t>
      </w:r>
      <w:proofErr w:type="spellEnd"/>
      <w:r w:rsidR="001B49B0" w:rsidRPr="009F4D4E">
        <w:rPr>
          <w:rFonts w:ascii="Cambria" w:hAnsi="Cambria"/>
          <w:sz w:val="22"/>
          <w:szCs w:val="22"/>
        </w:rPr>
        <w:t>.</w:t>
      </w:r>
    </w:p>
    <w:p w14:paraId="3831461A" w14:textId="1B95FF1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Postup akceptácie jednotlivých Servisných služieb je upravený v príslušnej prílohe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Objednávateľ je oprávnený požadovať od poskytovateľa bezplatné a bezodkladné odstránenie vady na ktorú sa vzťahuje záruka podľa tejto Servisnej zmluvy. Lehota na odstránenie vady sa stanovuje na 7 pracovných dní odo dňa ich písomného uplatnenia. Na uplatnenia tohto nároku sa použije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lastRenderedPageBreak/>
        <w:t xml:space="preserve">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lastRenderedPageBreak/>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6A8112A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33441BF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77777777" w:rsidR="00254156" w:rsidRPr="00D43AA5"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dodržiavať a prijať zodpovedajúce technické, organizačné a iné opatrenia potrebné na ochranu dôverných informácií v rozsahu </w:t>
      </w:r>
      <w:r w:rsidRPr="00D43AA5">
        <w:rPr>
          <w:rFonts w:ascii="Cambria" w:hAnsi="Cambria"/>
        </w:rPr>
        <w:t xml:space="preserve">ako je </w:t>
      </w:r>
      <w:r w:rsidRPr="005F483F">
        <w:rPr>
          <w:rFonts w:ascii="Cambria" w:hAnsi="Cambria"/>
        </w:rPr>
        <w:t>primerane obvyklé</w:t>
      </w:r>
      <w:r w:rsidRPr="00D43AA5">
        <w:rPr>
          <w:rFonts w:ascii="Cambria" w:hAnsi="Cambria"/>
        </w:rPr>
        <w:t xml:space="preserve"> za účelom zabezpečenia neoprávneného p</w:t>
      </w:r>
      <w:r w:rsidRPr="002F122D">
        <w:rPr>
          <w:rFonts w:ascii="Cambria" w:hAnsi="Cambria"/>
        </w:rPr>
        <w:t>ozmenenia, zničenia, straty, odcudzenia, zverejnenia</w:t>
      </w:r>
      <w:r w:rsidRPr="00D43AA5">
        <w:rPr>
          <w:rFonts w:ascii="Cambria" w:hAnsi="Cambria" w:cs="Arial"/>
        </w:rPr>
        <w:t>, zneužitia alebo neoprávneným sprístupnením neoprávnenej osobe (ďalej ako „neoprávnená manipulácia s dôvernými informáciami“),</w:t>
      </w:r>
    </w:p>
    <w:p w14:paraId="1DB78D2C" w14:textId="77777777"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lastRenderedPageBreak/>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167B0DC5"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 xml:space="preserve">Poskytovateľ  môže poskytnúť dôverné informácie inej osobe ako je uvedená v bode </w:t>
      </w:r>
      <w:r w:rsidR="002F122D">
        <w:rPr>
          <w:rFonts w:ascii="Cambria" w:hAnsi="Cambria" w:cs="Arial"/>
          <w:sz w:val="22"/>
          <w:szCs w:val="22"/>
        </w:rPr>
        <w:t>6</w:t>
      </w:r>
      <w:r w:rsidRPr="00E01AB7">
        <w:rPr>
          <w:rFonts w:ascii="Cambria" w:hAnsi="Cambria" w:cs="Arial"/>
          <w:sz w:val="22"/>
          <w:szCs w:val="22"/>
        </w:rPr>
        <w:t xml:space="preserve"> tohto článku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5217CBE8"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5E9BCF5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71DDA2E1"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lastRenderedPageBreak/>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544E0320"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11</w:t>
      </w:r>
      <w:r w:rsidRPr="00E01AB7">
        <w:rPr>
          <w:rFonts w:ascii="Cambria" w:hAnsi="Cambria"/>
          <w:sz w:val="22"/>
          <w:szCs w:val="22"/>
        </w:rPr>
        <w:t xml:space="preserve"> 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4AE8E40"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w:t>
      </w:r>
      <w:r w:rsidRPr="00E01AB7">
        <w:rPr>
          <w:rFonts w:ascii="Cambria" w:hAnsi="Cambria"/>
          <w:sz w:val="22"/>
          <w:szCs w:val="22"/>
        </w:rPr>
        <w:lastRenderedPageBreak/>
        <w:t xml:space="preserve">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09D2A5A3" w14:textId="77777777" w:rsidR="00ED5D00" w:rsidRPr="00E01AB7" w:rsidRDefault="00ED5D00" w:rsidP="00ED5D00">
      <w:pPr>
        <w:pStyle w:val="BodyTextIndent"/>
        <w:numPr>
          <w:ilvl w:val="0"/>
          <w:numId w:val="10"/>
        </w:numPr>
        <w:jc w:val="both"/>
        <w:rPr>
          <w:rFonts w:ascii="Cambria" w:hAnsi="Cambria"/>
          <w:sz w:val="22"/>
          <w:szCs w:val="22"/>
        </w:rPr>
      </w:pPr>
      <w:r w:rsidRPr="00CA47EB">
        <w:rPr>
          <w:rFonts w:ascii="Cambria" w:hAnsi="Cambria"/>
          <w:sz w:val="22"/>
          <w:szCs w:val="22"/>
        </w:rPr>
        <w:t xml:space="preserve">Zmluvné pokuty podľa </w:t>
      </w:r>
      <w:r>
        <w:rPr>
          <w:rFonts w:ascii="Cambria" w:hAnsi="Cambria"/>
          <w:sz w:val="22"/>
          <w:szCs w:val="22"/>
        </w:rPr>
        <w:t xml:space="preserve">Servisnej </w:t>
      </w:r>
      <w:r w:rsidRPr="00CA47EB">
        <w:rPr>
          <w:rFonts w:ascii="Cambria" w:hAnsi="Cambria"/>
          <w:sz w:val="22"/>
          <w:szCs w:val="22"/>
        </w:rPr>
        <w:t>zmluvy sú splatné do 30 dní odo dňa doručenia faktúry druhej zmluvnej strane.</w:t>
      </w: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2419CC66"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69B41414" w14:textId="77777777" w:rsidR="00D17E06" w:rsidRDefault="00D17E06" w:rsidP="00D17E06">
      <w:pPr>
        <w:jc w:val="both"/>
        <w:rPr>
          <w:rFonts w:ascii="Cambria" w:hAnsi="Cambria"/>
          <w:sz w:val="22"/>
          <w:szCs w:val="22"/>
        </w:rPr>
      </w:pPr>
    </w:p>
    <w:p w14:paraId="446C2AD8" w14:textId="3CBAEA1C" w:rsidR="00D17E06" w:rsidRPr="00D17E06" w:rsidRDefault="00D17E06" w:rsidP="00D17E06">
      <w:pPr>
        <w:jc w:val="both"/>
        <w:rPr>
          <w:rFonts w:ascii="Cambria" w:hAnsi="Cambria"/>
          <w:sz w:val="22"/>
          <w:szCs w:val="22"/>
        </w:rPr>
      </w:pPr>
      <w:r w:rsidRPr="00D17E06">
        <w:rPr>
          <w:rFonts w:ascii="Cambria" w:hAnsi="Cambria"/>
          <w:sz w:val="22"/>
          <w:szCs w:val="22"/>
        </w:rPr>
        <w:t>Zmluvné strany vyhlasujú, že v tomto článku všeobecných podmienok upravujú vzájomné právne vzťahy za účelom úpravy vzťahu medzi objednávateľom ako prevádzkovateľom a poskytovateľom ako sprostredkovateľom v oblasti ochrany osobných údajov podľa všeobecne záväzných právnych predpisov v súvislosti s plnením tejto Servisnej zmluvy, pri ktorom bude dochádzať k spracúvaniu osobných údajov poskytovateľom v mene objednávateľa.</w:t>
      </w:r>
    </w:p>
    <w:p w14:paraId="1D431DAA" w14:textId="77777777" w:rsidR="00D17E06" w:rsidRPr="00D17E06" w:rsidRDefault="00D17E06" w:rsidP="00D17E06">
      <w:pPr>
        <w:jc w:val="both"/>
        <w:rPr>
          <w:rFonts w:ascii="Cambria" w:hAnsi="Cambria"/>
          <w:sz w:val="22"/>
          <w:szCs w:val="22"/>
        </w:rPr>
      </w:pPr>
    </w:p>
    <w:p w14:paraId="32D5BBA1" w14:textId="77777777" w:rsidR="00D17E06" w:rsidRPr="00D17E06" w:rsidRDefault="00D17E06" w:rsidP="00D17E06">
      <w:pPr>
        <w:numPr>
          <w:ilvl w:val="0"/>
          <w:numId w:val="24"/>
        </w:numPr>
        <w:shd w:val="clear" w:color="auto" w:fill="FFFFFF"/>
        <w:ind w:hanging="720"/>
        <w:jc w:val="both"/>
        <w:rPr>
          <w:rFonts w:ascii="Cambria" w:hAnsi="Cambria"/>
          <w:b/>
          <w:color w:val="000000"/>
          <w:sz w:val="22"/>
          <w:szCs w:val="22"/>
        </w:rPr>
      </w:pPr>
      <w:r w:rsidRPr="00D17E06">
        <w:rPr>
          <w:rFonts w:ascii="Cambria" w:hAnsi="Cambria"/>
          <w:b/>
          <w:color w:val="000000"/>
          <w:sz w:val="22"/>
          <w:szCs w:val="22"/>
        </w:rPr>
        <w:t xml:space="preserve">Predmet úpravy </w:t>
      </w:r>
    </w:p>
    <w:p w14:paraId="4C8BE428" w14:textId="77777777" w:rsidR="00D17E06" w:rsidRPr="00D17E06" w:rsidRDefault="00D17E06" w:rsidP="00D17E06">
      <w:pPr>
        <w:shd w:val="clear" w:color="auto" w:fill="FFFFFF"/>
        <w:ind w:left="720"/>
        <w:jc w:val="both"/>
        <w:rPr>
          <w:rFonts w:ascii="Cambria" w:hAnsi="Cambria"/>
          <w:b/>
          <w:color w:val="000000"/>
          <w:sz w:val="22"/>
          <w:szCs w:val="22"/>
        </w:rPr>
      </w:pPr>
    </w:p>
    <w:p w14:paraId="2DBCB61D" w14:textId="77777777" w:rsidR="00D17E06" w:rsidRPr="00D17E06" w:rsidRDefault="00D17E06" w:rsidP="00D17E06">
      <w:pPr>
        <w:pStyle w:val="ListParagraph"/>
        <w:numPr>
          <w:ilvl w:val="1"/>
          <w:numId w:val="23"/>
        </w:numPr>
        <w:spacing w:after="0" w:line="259" w:lineRule="auto"/>
        <w:ind w:hanging="720"/>
        <w:jc w:val="both"/>
        <w:rPr>
          <w:rFonts w:ascii="Cambria" w:hAnsi="Cambria"/>
        </w:rPr>
      </w:pPr>
      <w:r w:rsidRPr="00D17E06">
        <w:rPr>
          <w:rFonts w:ascii="Cambria" w:hAnsi="Cambria"/>
        </w:rPr>
        <w:t>Predmetom tohto článku všeobecných podmienok  je spracúvanie osobných údajov dotknutých osôb v rozsahu a za podmienok uvedených v tomto článku všeobecných podmienok .</w:t>
      </w:r>
    </w:p>
    <w:p w14:paraId="3BA3395F" w14:textId="77777777" w:rsidR="00D17E06" w:rsidRPr="00D17E06" w:rsidRDefault="00D17E06" w:rsidP="00D17E06">
      <w:pPr>
        <w:pStyle w:val="ListParagraph"/>
        <w:spacing w:line="259" w:lineRule="auto"/>
        <w:jc w:val="both"/>
        <w:rPr>
          <w:rFonts w:ascii="Cambria" w:hAnsi="Cambria"/>
        </w:rPr>
      </w:pPr>
    </w:p>
    <w:p w14:paraId="7FDCCC3F" w14:textId="77777777" w:rsidR="00D17E06" w:rsidRPr="00D17E06" w:rsidRDefault="00D17E06" w:rsidP="00D17E06">
      <w:pPr>
        <w:pStyle w:val="ListParagraph"/>
        <w:numPr>
          <w:ilvl w:val="1"/>
          <w:numId w:val="23"/>
        </w:numPr>
        <w:spacing w:after="0" w:line="259" w:lineRule="auto"/>
        <w:ind w:hanging="720"/>
        <w:jc w:val="both"/>
        <w:rPr>
          <w:rFonts w:ascii="Cambria" w:hAnsi="Cambria"/>
        </w:rPr>
      </w:pPr>
      <w:r w:rsidRPr="00D17E06">
        <w:rPr>
          <w:rFonts w:ascii="Cambria" w:hAnsi="Cambria"/>
        </w:rPr>
        <w:t xml:space="preserve">Objednávateľ týmto poveruje Poskytovateľa spracúvaním osobných údajov dotknutých osôb v mene Objednávateľa. </w:t>
      </w:r>
    </w:p>
    <w:p w14:paraId="54948BD0" w14:textId="77777777" w:rsidR="00D17E06" w:rsidRPr="00D17E06" w:rsidRDefault="00D17E06" w:rsidP="00D17E06">
      <w:pPr>
        <w:pStyle w:val="ListParagraph"/>
        <w:jc w:val="both"/>
        <w:rPr>
          <w:rFonts w:ascii="Cambria" w:hAnsi="Cambria"/>
        </w:rPr>
      </w:pPr>
    </w:p>
    <w:p w14:paraId="61C49F60" w14:textId="77777777" w:rsidR="00D17E06" w:rsidRPr="00D17E06" w:rsidRDefault="00D17E06" w:rsidP="00D17E06">
      <w:pPr>
        <w:pStyle w:val="ListParagraph"/>
        <w:numPr>
          <w:ilvl w:val="1"/>
          <w:numId w:val="23"/>
        </w:numPr>
        <w:spacing w:after="0" w:line="259" w:lineRule="auto"/>
        <w:ind w:hanging="720"/>
        <w:jc w:val="both"/>
        <w:rPr>
          <w:rFonts w:ascii="Cambria" w:hAnsi="Cambria"/>
        </w:rPr>
      </w:pPr>
      <w:r w:rsidRPr="00D17E06">
        <w:rPr>
          <w:rFonts w:ascii="Cambria" w:hAnsi="Cambria"/>
        </w:rPr>
        <w:t>Poskytovateľ sa zaväzuje bezplatne spracúvať osobné údaje v súlade s týmto článkom a všeobecne záväznými právnymi predpismi a právnymi aktmi práva Európskej únie v ich medziach tak, aby nedošlo k porušeniu základných práv a slobôd dotknutých osôb, najmä k porušeniu ich práva na zachovanie ľudskej dôstojnosti alebo k iným neoprávneným zásahom do ich práva na ochranu súkromia.</w:t>
      </w:r>
    </w:p>
    <w:p w14:paraId="4F230688" w14:textId="77777777" w:rsidR="00D17E06" w:rsidRPr="00D17E06" w:rsidRDefault="00D17E06" w:rsidP="00D17E06">
      <w:pPr>
        <w:shd w:val="clear" w:color="auto" w:fill="FFFFFF"/>
        <w:jc w:val="both"/>
        <w:rPr>
          <w:rFonts w:ascii="Cambria" w:hAnsi="Cambria"/>
          <w:color w:val="000000"/>
          <w:sz w:val="22"/>
          <w:szCs w:val="22"/>
        </w:rPr>
      </w:pPr>
    </w:p>
    <w:p w14:paraId="0DBE7563"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 xml:space="preserve">Podmienky spracúvania osobných údajov  </w:t>
      </w:r>
    </w:p>
    <w:p w14:paraId="5EAA129B" w14:textId="77777777" w:rsidR="00D17E06" w:rsidRPr="00D17E06" w:rsidRDefault="00D17E06" w:rsidP="00D17E06">
      <w:pPr>
        <w:widowControl w:val="0"/>
        <w:autoSpaceDE w:val="0"/>
        <w:autoSpaceDN w:val="0"/>
        <w:adjustRightInd w:val="0"/>
        <w:ind w:left="708"/>
        <w:jc w:val="both"/>
        <w:rPr>
          <w:rFonts w:ascii="Cambria" w:hAnsi="Cambria"/>
          <w:sz w:val="22"/>
          <w:szCs w:val="22"/>
        </w:rPr>
      </w:pPr>
    </w:p>
    <w:p w14:paraId="3D98B4A0" w14:textId="77777777" w:rsidR="00D17E06" w:rsidRPr="00D17E06" w:rsidRDefault="00D17E06" w:rsidP="00D17E06">
      <w:pPr>
        <w:widowControl w:val="0"/>
        <w:autoSpaceDE w:val="0"/>
        <w:autoSpaceDN w:val="0"/>
        <w:adjustRightInd w:val="0"/>
        <w:ind w:left="708"/>
        <w:jc w:val="both"/>
        <w:rPr>
          <w:rFonts w:ascii="Cambria" w:hAnsi="Cambria"/>
          <w:sz w:val="22"/>
          <w:szCs w:val="22"/>
        </w:rPr>
      </w:pPr>
      <w:r w:rsidRPr="00D17E06">
        <w:rPr>
          <w:rFonts w:ascii="Cambria" w:hAnsi="Cambria"/>
          <w:sz w:val="22"/>
          <w:szCs w:val="22"/>
        </w:rPr>
        <w:t>Zmluvné strany sa dohodli, že pre spracúvanie osobných údajov na účely Servisnej zmluvy platia nasledovné podmienky:</w:t>
      </w:r>
    </w:p>
    <w:p w14:paraId="265642AE" w14:textId="77777777" w:rsidR="00D17E06" w:rsidRPr="00D17E06" w:rsidRDefault="00D17E06" w:rsidP="00D17E06">
      <w:pPr>
        <w:widowControl w:val="0"/>
        <w:autoSpaceDE w:val="0"/>
        <w:autoSpaceDN w:val="0"/>
        <w:adjustRightInd w:val="0"/>
        <w:ind w:left="708"/>
        <w:jc w:val="both"/>
        <w:rPr>
          <w:rFonts w:ascii="Cambria" w:hAnsi="Cambria"/>
          <w:sz w:val="22"/>
          <w:szCs w:val="22"/>
        </w:rPr>
      </w:pPr>
    </w:p>
    <w:p w14:paraId="5648DDE8" w14:textId="77777777" w:rsidR="00D17E06" w:rsidRPr="00D17E06" w:rsidRDefault="00D17E06" w:rsidP="00D17E06">
      <w:pPr>
        <w:pStyle w:val="ListParagraph"/>
        <w:widowControl w:val="0"/>
        <w:numPr>
          <w:ilvl w:val="1"/>
          <w:numId w:val="24"/>
        </w:numPr>
        <w:autoSpaceDE w:val="0"/>
        <w:autoSpaceDN w:val="0"/>
        <w:adjustRightInd w:val="0"/>
        <w:spacing w:after="0"/>
        <w:ind w:left="709" w:hanging="709"/>
        <w:jc w:val="both"/>
        <w:rPr>
          <w:rFonts w:ascii="Cambria" w:hAnsi="Cambria"/>
          <w:b/>
        </w:rPr>
      </w:pPr>
      <w:r w:rsidRPr="00D17E06">
        <w:rPr>
          <w:rFonts w:ascii="Cambria" w:hAnsi="Cambria"/>
          <w:b/>
        </w:rPr>
        <w:t>Predmet a doba spracúvania osobných údajov</w:t>
      </w:r>
    </w:p>
    <w:p w14:paraId="4475FF2C" w14:textId="77777777" w:rsidR="00D17E06" w:rsidRPr="00D17E06" w:rsidRDefault="00D17E06" w:rsidP="00D17E06">
      <w:pPr>
        <w:widowControl w:val="0"/>
        <w:numPr>
          <w:ilvl w:val="2"/>
          <w:numId w:val="24"/>
        </w:numPr>
        <w:autoSpaceDE w:val="0"/>
        <w:autoSpaceDN w:val="0"/>
        <w:adjustRightInd w:val="0"/>
        <w:jc w:val="both"/>
        <w:rPr>
          <w:rFonts w:ascii="Cambria" w:hAnsi="Cambria"/>
          <w:iCs/>
          <w:sz w:val="22"/>
          <w:szCs w:val="22"/>
        </w:rPr>
      </w:pPr>
      <w:r w:rsidRPr="00D17E06">
        <w:rPr>
          <w:rFonts w:ascii="Cambria" w:hAnsi="Cambria"/>
          <w:iCs/>
          <w:sz w:val="22"/>
          <w:szCs w:val="22"/>
        </w:rPr>
        <w:t>Vo väzbe na predmet Servisnej zmluvy je predmet spracúvania osobných údajov viazaný na realizáciu predmetu tejto Servisnej zmluvy.</w:t>
      </w:r>
    </w:p>
    <w:p w14:paraId="7DCB186B" w14:textId="4D423A15" w:rsidR="00D17E06" w:rsidRPr="00D17E06" w:rsidRDefault="00D17E06" w:rsidP="00D17E06">
      <w:pPr>
        <w:widowControl w:val="0"/>
        <w:numPr>
          <w:ilvl w:val="2"/>
          <w:numId w:val="24"/>
        </w:numPr>
        <w:autoSpaceDE w:val="0"/>
        <w:autoSpaceDN w:val="0"/>
        <w:adjustRightInd w:val="0"/>
        <w:jc w:val="both"/>
        <w:rPr>
          <w:rFonts w:ascii="Cambria" w:hAnsi="Cambria"/>
          <w:iCs/>
          <w:sz w:val="22"/>
          <w:szCs w:val="22"/>
        </w:rPr>
      </w:pPr>
      <w:r w:rsidRPr="00D17E06">
        <w:rPr>
          <w:rFonts w:ascii="Cambria" w:hAnsi="Cambria"/>
          <w:iCs/>
          <w:sz w:val="22"/>
          <w:szCs w:val="22"/>
        </w:rPr>
        <w:t>Doba spracúvania osobných údajov sa viaže na platnosť Servisnej zmluvy a začne plynúť dňom účinnosti Servisnej zmluvy.</w:t>
      </w:r>
    </w:p>
    <w:p w14:paraId="5E488871" w14:textId="77777777" w:rsidR="00D17E06" w:rsidRPr="00D17E06" w:rsidRDefault="00D17E06" w:rsidP="00D17E06">
      <w:pPr>
        <w:widowControl w:val="0"/>
        <w:autoSpaceDE w:val="0"/>
        <w:autoSpaceDN w:val="0"/>
        <w:adjustRightInd w:val="0"/>
        <w:ind w:left="1440"/>
        <w:jc w:val="both"/>
        <w:rPr>
          <w:rFonts w:ascii="Cambria" w:hAnsi="Cambria"/>
          <w:sz w:val="22"/>
          <w:szCs w:val="22"/>
        </w:rPr>
      </w:pPr>
    </w:p>
    <w:p w14:paraId="1FA74546" w14:textId="77777777" w:rsidR="00D17E06" w:rsidRPr="00D17E06" w:rsidRDefault="00D17E06" w:rsidP="00D17E06">
      <w:pPr>
        <w:pStyle w:val="ListParagraph"/>
        <w:widowControl w:val="0"/>
        <w:numPr>
          <w:ilvl w:val="1"/>
          <w:numId w:val="24"/>
        </w:numPr>
        <w:autoSpaceDE w:val="0"/>
        <w:autoSpaceDN w:val="0"/>
        <w:adjustRightInd w:val="0"/>
        <w:spacing w:after="0"/>
        <w:ind w:left="709" w:hanging="709"/>
        <w:jc w:val="both"/>
        <w:rPr>
          <w:rFonts w:ascii="Cambria" w:hAnsi="Cambria"/>
        </w:rPr>
      </w:pPr>
      <w:r w:rsidRPr="00D17E06">
        <w:rPr>
          <w:rFonts w:ascii="Cambria" w:hAnsi="Cambria"/>
          <w:b/>
        </w:rPr>
        <w:t>Povaha a účel spracúvania osobných údajov</w:t>
      </w:r>
      <w:r w:rsidRPr="00D17E06">
        <w:rPr>
          <w:rFonts w:ascii="Cambria" w:hAnsi="Cambria"/>
        </w:rPr>
        <w:t xml:space="preserve"> </w:t>
      </w:r>
    </w:p>
    <w:p w14:paraId="6F194952" w14:textId="77777777" w:rsidR="00D17E06" w:rsidRPr="00D17E06" w:rsidRDefault="00D17E06" w:rsidP="00D17E06">
      <w:pPr>
        <w:ind w:left="1418" w:hanging="709"/>
        <w:jc w:val="both"/>
        <w:rPr>
          <w:rFonts w:ascii="Cambria" w:hAnsi="Cambria"/>
          <w:sz w:val="22"/>
          <w:szCs w:val="22"/>
        </w:rPr>
      </w:pPr>
      <w:r w:rsidRPr="00D17E06">
        <w:rPr>
          <w:rFonts w:ascii="Cambria" w:hAnsi="Cambria"/>
          <w:sz w:val="22"/>
          <w:szCs w:val="22"/>
        </w:rPr>
        <w:t>2.2.1</w:t>
      </w:r>
      <w:r w:rsidRPr="00D17E06">
        <w:rPr>
          <w:rFonts w:ascii="Cambria" w:hAnsi="Cambria"/>
          <w:sz w:val="22"/>
          <w:szCs w:val="22"/>
        </w:rPr>
        <w:tab/>
        <w:t>Osobné údaje budú spracovávané elektronickou formou prostredníctvom IS DMS.</w:t>
      </w:r>
    </w:p>
    <w:p w14:paraId="381EC627" w14:textId="77777777" w:rsidR="00D17E06" w:rsidRPr="00D17E06" w:rsidRDefault="00D17E06" w:rsidP="00D17E06">
      <w:pPr>
        <w:ind w:left="1418" w:hanging="709"/>
        <w:jc w:val="both"/>
        <w:rPr>
          <w:rFonts w:ascii="Cambria" w:hAnsi="Cambria"/>
          <w:sz w:val="22"/>
          <w:szCs w:val="22"/>
        </w:rPr>
      </w:pPr>
      <w:r w:rsidRPr="00D17E06">
        <w:rPr>
          <w:rFonts w:ascii="Cambria" w:hAnsi="Cambria"/>
          <w:sz w:val="22"/>
          <w:szCs w:val="22"/>
        </w:rPr>
        <w:t>2.2.2</w:t>
      </w:r>
      <w:r w:rsidRPr="00D17E06">
        <w:rPr>
          <w:rFonts w:ascii="Cambria" w:hAnsi="Cambria"/>
          <w:sz w:val="22"/>
          <w:szCs w:val="22"/>
        </w:rPr>
        <w:tab/>
        <w:t>Účel spracúvania:</w:t>
      </w:r>
    </w:p>
    <w:p w14:paraId="0FA48749" w14:textId="77777777" w:rsidR="00D17E06" w:rsidRPr="00D17E06" w:rsidRDefault="00D17E06" w:rsidP="00D17E06">
      <w:pPr>
        <w:pStyle w:val="ListParagraph"/>
        <w:numPr>
          <w:ilvl w:val="0"/>
          <w:numId w:val="27"/>
        </w:numPr>
        <w:spacing w:after="0"/>
        <w:jc w:val="both"/>
        <w:rPr>
          <w:rFonts w:ascii="Cambria" w:hAnsi="Cambria"/>
        </w:rPr>
      </w:pPr>
      <w:r w:rsidRPr="00D17E06">
        <w:rPr>
          <w:rFonts w:ascii="Cambria" w:hAnsi="Cambria"/>
        </w:rPr>
        <w:t>testovanie navrhnutého riešenie pri vývoji a implementácii</w:t>
      </w:r>
    </w:p>
    <w:p w14:paraId="35E6A914" w14:textId="77777777" w:rsidR="00D17E06" w:rsidRPr="00D17E06" w:rsidRDefault="00D17E06" w:rsidP="00D17E06">
      <w:pPr>
        <w:pStyle w:val="ListParagraph"/>
        <w:numPr>
          <w:ilvl w:val="0"/>
          <w:numId w:val="27"/>
        </w:numPr>
        <w:spacing w:after="0"/>
        <w:jc w:val="both"/>
        <w:rPr>
          <w:rFonts w:ascii="Cambria" w:hAnsi="Cambria"/>
        </w:rPr>
      </w:pPr>
      <w:r w:rsidRPr="00D17E06">
        <w:rPr>
          <w:rFonts w:ascii="Cambria" w:hAnsi="Cambria"/>
        </w:rPr>
        <w:t>implementácia navrhnutého riešenia,</w:t>
      </w:r>
    </w:p>
    <w:p w14:paraId="6CF12886" w14:textId="77777777" w:rsidR="00D17E06" w:rsidRPr="00D17E06" w:rsidRDefault="00D17E06" w:rsidP="00D17E06">
      <w:pPr>
        <w:pStyle w:val="ListParagraph"/>
        <w:numPr>
          <w:ilvl w:val="0"/>
          <w:numId w:val="27"/>
        </w:numPr>
        <w:spacing w:after="0"/>
        <w:jc w:val="both"/>
        <w:rPr>
          <w:rFonts w:ascii="Cambria" w:hAnsi="Cambria"/>
          <w:iCs/>
        </w:rPr>
      </w:pPr>
      <w:r w:rsidRPr="00D17E06">
        <w:rPr>
          <w:rFonts w:ascii="Cambria" w:hAnsi="Cambria"/>
        </w:rPr>
        <w:t>migrácia dát zo sieťových diskov, alebo iných úložísk,</w:t>
      </w:r>
    </w:p>
    <w:p w14:paraId="7AAC88B9" w14:textId="77777777" w:rsidR="00D17E06" w:rsidRPr="00D17E06" w:rsidRDefault="00D17E06" w:rsidP="00D17E06">
      <w:pPr>
        <w:pStyle w:val="ListParagraph"/>
        <w:numPr>
          <w:ilvl w:val="0"/>
          <w:numId w:val="27"/>
        </w:numPr>
        <w:spacing w:after="0"/>
        <w:jc w:val="both"/>
        <w:rPr>
          <w:rFonts w:ascii="Cambria" w:hAnsi="Cambria"/>
          <w:iCs/>
        </w:rPr>
      </w:pPr>
      <w:r w:rsidRPr="00D17E06">
        <w:rPr>
          <w:rFonts w:ascii="Cambria" w:hAnsi="Cambria"/>
        </w:rPr>
        <w:t xml:space="preserve">servisné služby na diaľku, </w:t>
      </w:r>
    </w:p>
    <w:p w14:paraId="48061EB6" w14:textId="77777777" w:rsidR="00D17E06" w:rsidRPr="00D17E06" w:rsidRDefault="00D17E06" w:rsidP="00D17E06">
      <w:pPr>
        <w:pStyle w:val="ListParagraph"/>
        <w:numPr>
          <w:ilvl w:val="0"/>
          <w:numId w:val="27"/>
        </w:numPr>
        <w:spacing w:after="0"/>
        <w:jc w:val="both"/>
        <w:rPr>
          <w:rFonts w:ascii="Cambria" w:hAnsi="Cambria"/>
          <w:iCs/>
        </w:rPr>
      </w:pPr>
      <w:r w:rsidRPr="00D17E06">
        <w:rPr>
          <w:rFonts w:ascii="Cambria" w:hAnsi="Cambria"/>
        </w:rPr>
        <w:t>servisné služby na mieste.</w:t>
      </w:r>
    </w:p>
    <w:p w14:paraId="2DD50F8C" w14:textId="77777777" w:rsidR="00D17E06" w:rsidRPr="00D17E06" w:rsidRDefault="00D17E06" w:rsidP="00D17E06">
      <w:pPr>
        <w:ind w:left="709" w:hanging="709"/>
        <w:jc w:val="both"/>
        <w:rPr>
          <w:rFonts w:ascii="Cambria" w:hAnsi="Cambria"/>
          <w:sz w:val="22"/>
          <w:szCs w:val="22"/>
        </w:rPr>
      </w:pPr>
    </w:p>
    <w:p w14:paraId="61C2491F" w14:textId="77777777" w:rsidR="00D17E06" w:rsidRPr="00D17E06" w:rsidRDefault="00D17E06" w:rsidP="00D17E06">
      <w:pPr>
        <w:widowControl w:val="0"/>
        <w:numPr>
          <w:ilvl w:val="1"/>
          <w:numId w:val="24"/>
        </w:numPr>
        <w:autoSpaceDE w:val="0"/>
        <w:autoSpaceDN w:val="0"/>
        <w:adjustRightInd w:val="0"/>
        <w:ind w:left="709" w:hanging="709"/>
        <w:jc w:val="both"/>
        <w:rPr>
          <w:rFonts w:ascii="Cambria" w:hAnsi="Cambria"/>
          <w:sz w:val="22"/>
          <w:szCs w:val="22"/>
        </w:rPr>
      </w:pPr>
      <w:r w:rsidRPr="00D17E06">
        <w:rPr>
          <w:rFonts w:ascii="Cambria" w:hAnsi="Cambria"/>
          <w:b/>
          <w:sz w:val="22"/>
          <w:szCs w:val="22"/>
        </w:rPr>
        <w:t>Typ osobných údajov</w:t>
      </w:r>
      <w:r w:rsidRPr="00D17E06">
        <w:rPr>
          <w:rFonts w:ascii="Cambria" w:hAnsi="Cambria"/>
          <w:sz w:val="22"/>
          <w:szCs w:val="22"/>
        </w:rPr>
        <w:t xml:space="preserve">  </w:t>
      </w:r>
    </w:p>
    <w:p w14:paraId="757C0D3D" w14:textId="77777777" w:rsidR="00D17E06" w:rsidRPr="00D17E06" w:rsidRDefault="00D17E06" w:rsidP="00D17E06">
      <w:pPr>
        <w:pStyle w:val="ListParagraph"/>
        <w:jc w:val="both"/>
        <w:rPr>
          <w:rFonts w:ascii="Cambria" w:hAnsi="Cambria"/>
          <w:iCs/>
        </w:rPr>
      </w:pPr>
      <w:r w:rsidRPr="00D17E06">
        <w:rPr>
          <w:rFonts w:ascii="Cambria" w:hAnsi="Cambria"/>
          <w:iCs/>
        </w:rPr>
        <w:t>Spracovávané budú bežné osobné údaje v rozsahu:</w:t>
      </w:r>
    </w:p>
    <w:p w14:paraId="3314DB57"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titul,</w:t>
      </w:r>
    </w:p>
    <w:p w14:paraId="422F6DF3"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meno,</w:t>
      </w:r>
    </w:p>
    <w:p w14:paraId="3099D8D9"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priezvisko,</w:t>
      </w:r>
    </w:p>
    <w:p w14:paraId="1920C0F2"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rodné priezvisko,</w:t>
      </w:r>
    </w:p>
    <w:p w14:paraId="1896BBAA"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podpis,</w:t>
      </w:r>
    </w:p>
    <w:p w14:paraId="69AA21A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obrazová podobizeň,</w:t>
      </w:r>
    </w:p>
    <w:p w14:paraId="3ED8F228"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rodné číslo,</w:t>
      </w:r>
    </w:p>
    <w:p w14:paraId="23CECC1D"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dátum narodenia,</w:t>
      </w:r>
    </w:p>
    <w:p w14:paraId="4F79375F"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miesto a okres narodenia,</w:t>
      </w:r>
    </w:p>
    <w:p w14:paraId="784E123F"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adresa trvalého bydliska,</w:t>
      </w:r>
    </w:p>
    <w:p w14:paraId="661EF9D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adresa prechodného bydliska,</w:t>
      </w:r>
    </w:p>
    <w:p w14:paraId="4D62956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štátna príslušnosť,</w:t>
      </w:r>
    </w:p>
    <w:p w14:paraId="5A096488"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druh a číslo dokladu totožnosti,</w:t>
      </w:r>
    </w:p>
    <w:p w14:paraId="35629B62"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vydávajúci orgán dokladu totožnosti,</w:t>
      </w:r>
    </w:p>
    <w:p w14:paraId="22EFE09C"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dátum vydania a platnosť dokladu totožnosti,</w:t>
      </w:r>
    </w:p>
    <w:p w14:paraId="67888AA0"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číslo účtu,</w:t>
      </w:r>
    </w:p>
    <w:p w14:paraId="7C3B00AD"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kontaktné telefónne číslo,</w:t>
      </w:r>
    </w:p>
    <w:p w14:paraId="7E95E3E8"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adresa elektronickej pošty,</w:t>
      </w:r>
    </w:p>
    <w:p w14:paraId="57552D3F" w14:textId="77777777" w:rsidR="00D17E06" w:rsidRPr="00D17E06" w:rsidRDefault="00D17E06" w:rsidP="00D17E06">
      <w:pPr>
        <w:pStyle w:val="ListParagraph"/>
        <w:numPr>
          <w:ilvl w:val="0"/>
          <w:numId w:val="28"/>
        </w:numPr>
        <w:spacing w:after="0"/>
        <w:ind w:left="1418" w:hanging="284"/>
        <w:jc w:val="both"/>
        <w:rPr>
          <w:rFonts w:ascii="Cambria" w:hAnsi="Cambria"/>
        </w:rPr>
      </w:pPr>
      <w:r w:rsidRPr="00D17E06">
        <w:rPr>
          <w:rFonts w:ascii="Cambria" w:hAnsi="Cambria"/>
        </w:rPr>
        <w:t>iné informácie, doklady, hlásenia, výkazy, podklady a vysvetlenia vyžiadané alebo vymedzené na základe osobitného zákona.</w:t>
      </w:r>
    </w:p>
    <w:p w14:paraId="79B5AE5D" w14:textId="77777777" w:rsidR="00D17E06" w:rsidRPr="00D17E06" w:rsidRDefault="00D17E06" w:rsidP="00D17E06">
      <w:pPr>
        <w:pStyle w:val="ListParagraph"/>
        <w:ind w:left="709" w:hanging="709"/>
        <w:jc w:val="both"/>
        <w:rPr>
          <w:rFonts w:ascii="Cambria" w:hAnsi="Cambria"/>
        </w:rPr>
      </w:pPr>
    </w:p>
    <w:p w14:paraId="49EF15E1" w14:textId="77777777" w:rsidR="00D17E06" w:rsidRPr="00D17E06" w:rsidRDefault="00D17E06" w:rsidP="00D17E06">
      <w:pPr>
        <w:widowControl w:val="0"/>
        <w:numPr>
          <w:ilvl w:val="1"/>
          <w:numId w:val="24"/>
        </w:numPr>
        <w:autoSpaceDE w:val="0"/>
        <w:autoSpaceDN w:val="0"/>
        <w:adjustRightInd w:val="0"/>
        <w:ind w:left="709" w:hanging="709"/>
        <w:jc w:val="both"/>
        <w:rPr>
          <w:rFonts w:ascii="Cambria" w:hAnsi="Cambria"/>
          <w:sz w:val="22"/>
          <w:szCs w:val="22"/>
        </w:rPr>
      </w:pPr>
      <w:r w:rsidRPr="00D17E06">
        <w:rPr>
          <w:rFonts w:ascii="Cambria" w:hAnsi="Cambria"/>
          <w:b/>
          <w:sz w:val="22"/>
          <w:szCs w:val="22"/>
        </w:rPr>
        <w:t>Kategórie dotknutých osôb</w:t>
      </w:r>
    </w:p>
    <w:p w14:paraId="74272862" w14:textId="77777777" w:rsidR="00D17E06" w:rsidRPr="00D17E06" w:rsidRDefault="00D17E06" w:rsidP="00D17E06">
      <w:pPr>
        <w:ind w:left="709"/>
        <w:jc w:val="both"/>
        <w:rPr>
          <w:rFonts w:ascii="Cambria" w:hAnsi="Cambria"/>
          <w:iCs/>
          <w:sz w:val="22"/>
          <w:szCs w:val="22"/>
        </w:rPr>
      </w:pPr>
      <w:r w:rsidRPr="00D17E06">
        <w:rPr>
          <w:rFonts w:ascii="Cambria" w:hAnsi="Cambria"/>
          <w:iCs/>
          <w:sz w:val="22"/>
          <w:szCs w:val="22"/>
        </w:rPr>
        <w:t>Dotknutými osobami sú:</w:t>
      </w:r>
    </w:p>
    <w:p w14:paraId="1D453B07" w14:textId="77777777" w:rsidR="00D17E06" w:rsidRPr="00D17E06" w:rsidRDefault="00D17E06" w:rsidP="00D17E06">
      <w:pPr>
        <w:pStyle w:val="ListParagraph"/>
        <w:numPr>
          <w:ilvl w:val="0"/>
          <w:numId w:val="29"/>
        </w:numPr>
        <w:spacing w:after="0"/>
        <w:jc w:val="both"/>
        <w:rPr>
          <w:rFonts w:ascii="Cambria" w:hAnsi="Cambria"/>
          <w:iCs/>
        </w:rPr>
      </w:pPr>
      <w:r w:rsidRPr="00D17E06">
        <w:rPr>
          <w:rFonts w:ascii="Cambria" w:hAnsi="Cambria"/>
        </w:rPr>
        <w:t>fyzické osoby, ako odosielatelia a prijímatelia úradnej korešpondencie</w:t>
      </w:r>
      <w:r w:rsidRPr="00D17E06">
        <w:rPr>
          <w:rFonts w:ascii="Cambria" w:hAnsi="Cambria"/>
          <w:iCs/>
        </w:rPr>
        <w:t xml:space="preserve">, </w:t>
      </w:r>
    </w:p>
    <w:p w14:paraId="03F6461A" w14:textId="77777777" w:rsidR="00D17E06" w:rsidRPr="00D17E06" w:rsidRDefault="00D17E06" w:rsidP="00D17E06">
      <w:pPr>
        <w:pStyle w:val="ListParagraph"/>
        <w:numPr>
          <w:ilvl w:val="0"/>
          <w:numId w:val="29"/>
        </w:numPr>
        <w:spacing w:after="0"/>
        <w:jc w:val="both"/>
        <w:rPr>
          <w:rFonts w:ascii="Cambria" w:hAnsi="Cambria"/>
        </w:rPr>
      </w:pPr>
      <w:r w:rsidRPr="00D17E06">
        <w:rPr>
          <w:rFonts w:ascii="Cambria" w:hAnsi="Cambria"/>
        </w:rPr>
        <w:t>zamestnanci NBS,</w:t>
      </w:r>
    </w:p>
    <w:p w14:paraId="19EBFCA9" w14:textId="77777777" w:rsidR="00D17E06" w:rsidRPr="00D17E06" w:rsidRDefault="00D17E06" w:rsidP="00D17E06">
      <w:pPr>
        <w:pStyle w:val="ListParagraph"/>
        <w:numPr>
          <w:ilvl w:val="0"/>
          <w:numId w:val="29"/>
        </w:numPr>
        <w:spacing w:after="0"/>
        <w:jc w:val="both"/>
        <w:rPr>
          <w:rFonts w:ascii="Cambria" w:hAnsi="Cambria"/>
        </w:rPr>
      </w:pPr>
      <w:r w:rsidRPr="00D17E06">
        <w:rPr>
          <w:rFonts w:ascii="Cambria" w:hAnsi="Cambria"/>
        </w:rPr>
        <w:t>bývalí zamestnanci NBS.</w:t>
      </w:r>
    </w:p>
    <w:p w14:paraId="0D488F21" w14:textId="77777777" w:rsidR="00D17E06" w:rsidRPr="00D17E06" w:rsidRDefault="00D17E06" w:rsidP="00D17E06">
      <w:pPr>
        <w:jc w:val="both"/>
        <w:rPr>
          <w:rFonts w:ascii="Cambria" w:hAnsi="Cambria"/>
          <w:sz w:val="22"/>
          <w:szCs w:val="22"/>
        </w:rPr>
      </w:pPr>
    </w:p>
    <w:p w14:paraId="33A78D27"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Vyhlásenia a záruky poskytovateľa</w:t>
      </w:r>
    </w:p>
    <w:p w14:paraId="3DDED26E" w14:textId="77777777" w:rsidR="00D17E06" w:rsidRPr="00D17E06" w:rsidRDefault="00D17E06" w:rsidP="00D17E06">
      <w:pPr>
        <w:ind w:left="360"/>
        <w:jc w:val="both"/>
        <w:rPr>
          <w:rFonts w:ascii="Cambria" w:hAnsi="Cambria"/>
          <w:vanish/>
          <w:sz w:val="22"/>
          <w:szCs w:val="22"/>
        </w:rPr>
      </w:pPr>
    </w:p>
    <w:p w14:paraId="283BA7D2" w14:textId="77777777" w:rsidR="00D17E06" w:rsidRPr="00D17E06" w:rsidRDefault="00D17E06" w:rsidP="00D17E06">
      <w:pPr>
        <w:pStyle w:val="ListParagraph"/>
        <w:numPr>
          <w:ilvl w:val="1"/>
          <w:numId w:val="24"/>
        </w:numPr>
        <w:spacing w:after="0"/>
        <w:ind w:left="709"/>
        <w:jc w:val="both"/>
        <w:rPr>
          <w:rFonts w:ascii="Cambria" w:hAnsi="Cambria"/>
        </w:rPr>
      </w:pPr>
      <w:r w:rsidRPr="00D17E06">
        <w:rPr>
          <w:rFonts w:ascii="Cambria" w:hAnsi="Cambria"/>
        </w:rPr>
        <w:t xml:space="preserve">Poskytovateľ na účely tohto článku všeobecných podmienok  vyhlasuje a zaručuje Objednávateľovi, že ku dňu účinnosti tejto Servisnej zmluvy </w:t>
      </w:r>
    </w:p>
    <w:p w14:paraId="13A1DF4F" w14:textId="77777777" w:rsidR="00D17E06" w:rsidRPr="00D17E06" w:rsidRDefault="00D17E06" w:rsidP="00D17E06">
      <w:pPr>
        <w:pStyle w:val="ListParagraph"/>
        <w:ind w:left="709"/>
        <w:jc w:val="both"/>
        <w:rPr>
          <w:rFonts w:ascii="Cambria" w:hAnsi="Cambria"/>
        </w:rPr>
      </w:pPr>
    </w:p>
    <w:p w14:paraId="4400A022"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t>spĺňa všetky podmienky pre spracúvanie osobných údajov v súlade s týmto článkom a rozumie Objednávateľom uskutočnenému vymedzeniu účelu spracúvania osobných údajov;</w:t>
      </w:r>
    </w:p>
    <w:p w14:paraId="670C084C"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lastRenderedPageBreak/>
        <w:t>prijal so zreteľom na najnovšie poznatky, náklady na vykonanie opatrení a na povahu, rozsah, kontext a účely spracúvania, ako aj na riziká s rôznou pravdepodobnosťou a závažnosťou pre práva a slobody fyzických osôb primerané technické a organizačné opatrenia s cieľom zaistiť úroveň bezpečnosti primeranú tomuto riziku;</w:t>
      </w:r>
    </w:p>
    <w:p w14:paraId="53A7448B" w14:textId="77777777" w:rsidR="00D17E06" w:rsidRPr="00D17E06" w:rsidRDefault="00D17E06" w:rsidP="00D17E06">
      <w:pPr>
        <w:pStyle w:val="ListParagraph"/>
        <w:numPr>
          <w:ilvl w:val="2"/>
          <w:numId w:val="24"/>
        </w:numPr>
        <w:ind w:left="1417"/>
        <w:contextualSpacing w:val="0"/>
        <w:jc w:val="both"/>
        <w:rPr>
          <w:rFonts w:ascii="Cambria" w:hAnsi="Cambria"/>
          <w:iCs/>
        </w:rPr>
      </w:pPr>
      <w:r w:rsidRPr="00D17E06">
        <w:rPr>
          <w:rFonts w:ascii="Cambria" w:hAnsi="Cambria"/>
        </w:rPr>
        <w:t xml:space="preserve">zabezpečí, že osoby oprávnené spracúvať osobné údaje sú zaviazané zachovávať mlčanlivosť a dôvernosť informácií počas trvania tejto Servisnej zmluvy, ako aj po jej skončení, </w:t>
      </w:r>
      <w:r w:rsidRPr="00D17E06">
        <w:rPr>
          <w:rFonts w:ascii="Cambria" w:hAnsi="Cambria"/>
          <w:iCs/>
        </w:rPr>
        <w:t>pričom vyhlasuje, že si je vedomý povinností vyplývajúcich zo všeobecne záväzných právnych predpisov upravujúcich bankové a obchodné tajomstvo a manipuláciu s údajmi citlivými k finančnému trhu;</w:t>
      </w:r>
    </w:p>
    <w:p w14:paraId="52FD68C7" w14:textId="77777777" w:rsidR="00D17E06" w:rsidRPr="00D17E06" w:rsidRDefault="00D17E06" w:rsidP="00D17E06">
      <w:pPr>
        <w:pStyle w:val="ListParagraph"/>
        <w:numPr>
          <w:ilvl w:val="2"/>
          <w:numId w:val="24"/>
        </w:numPr>
        <w:spacing w:after="0"/>
        <w:ind w:left="1417"/>
        <w:contextualSpacing w:val="0"/>
        <w:jc w:val="both"/>
        <w:rPr>
          <w:rFonts w:ascii="Cambria" w:hAnsi="Cambria"/>
        </w:rPr>
      </w:pPr>
      <w:r w:rsidRPr="00D17E06">
        <w:rPr>
          <w:rFonts w:ascii="Cambria" w:hAnsi="Cambria"/>
        </w:rPr>
        <w:t>ustanovil zodpovednú osobu v prípade, ak tak podľa príslušných právnych predpisov bol povinný urobiť.</w:t>
      </w:r>
    </w:p>
    <w:p w14:paraId="5EA983CA" w14:textId="77777777" w:rsidR="00D17E06" w:rsidRPr="00D17E06" w:rsidRDefault="00D17E06" w:rsidP="00D17E06">
      <w:pPr>
        <w:widowControl w:val="0"/>
        <w:autoSpaceDE w:val="0"/>
        <w:autoSpaceDN w:val="0"/>
        <w:adjustRightInd w:val="0"/>
        <w:jc w:val="both"/>
        <w:rPr>
          <w:rFonts w:ascii="Cambria" w:hAnsi="Cambria"/>
          <w:sz w:val="22"/>
          <w:szCs w:val="22"/>
        </w:rPr>
      </w:pPr>
    </w:p>
    <w:p w14:paraId="2831D2FF" w14:textId="77777777" w:rsidR="00D17E06" w:rsidRPr="00D17E06" w:rsidRDefault="00D17E06" w:rsidP="00D17E06">
      <w:pPr>
        <w:numPr>
          <w:ilvl w:val="0"/>
          <w:numId w:val="24"/>
        </w:numPr>
        <w:shd w:val="clear" w:color="auto" w:fill="FFFFFF"/>
        <w:ind w:hanging="720"/>
        <w:jc w:val="both"/>
        <w:rPr>
          <w:rFonts w:ascii="Cambria" w:hAnsi="Cambria"/>
          <w:sz w:val="22"/>
          <w:szCs w:val="22"/>
        </w:rPr>
      </w:pPr>
      <w:r w:rsidRPr="00D17E06">
        <w:rPr>
          <w:rFonts w:ascii="Cambria" w:hAnsi="Cambria"/>
          <w:b/>
          <w:sz w:val="22"/>
          <w:szCs w:val="22"/>
        </w:rPr>
        <w:t>Povinnosti poskytovateľa</w:t>
      </w:r>
      <w:r w:rsidRPr="00D17E06">
        <w:rPr>
          <w:rFonts w:ascii="Cambria" w:hAnsi="Cambria"/>
          <w:sz w:val="22"/>
          <w:szCs w:val="22"/>
        </w:rPr>
        <w:t xml:space="preserve"> </w:t>
      </w:r>
    </w:p>
    <w:p w14:paraId="1A7848B8" w14:textId="77777777" w:rsidR="00D17E06" w:rsidRPr="00D17E06" w:rsidRDefault="00D17E06" w:rsidP="00D17E06">
      <w:pPr>
        <w:shd w:val="clear" w:color="auto" w:fill="FFFFFF"/>
        <w:jc w:val="both"/>
        <w:rPr>
          <w:rFonts w:ascii="Cambria" w:hAnsi="Cambria"/>
          <w:color w:val="000000"/>
          <w:sz w:val="22"/>
          <w:szCs w:val="22"/>
        </w:rPr>
      </w:pPr>
    </w:p>
    <w:p w14:paraId="138A8AA5" w14:textId="77777777" w:rsidR="00D17E06" w:rsidRPr="00D17E06" w:rsidRDefault="00D17E06" w:rsidP="00D17E06">
      <w:pPr>
        <w:pStyle w:val="ListParagraph"/>
        <w:numPr>
          <w:ilvl w:val="1"/>
          <w:numId w:val="24"/>
        </w:numPr>
        <w:shd w:val="clear" w:color="auto" w:fill="FFFFFF"/>
        <w:spacing w:after="0"/>
        <w:ind w:left="709"/>
        <w:jc w:val="both"/>
        <w:rPr>
          <w:rFonts w:ascii="Cambria" w:hAnsi="Cambria"/>
          <w:color w:val="000000"/>
        </w:rPr>
      </w:pPr>
      <w:r w:rsidRPr="00D17E06">
        <w:rPr>
          <w:rFonts w:ascii="Cambria" w:hAnsi="Cambria"/>
          <w:color w:val="000000"/>
        </w:rPr>
        <w:t xml:space="preserve">Poskytovateľ je povinný pri spracúvaní osobných údajov </w:t>
      </w:r>
    </w:p>
    <w:p w14:paraId="44F5A093" w14:textId="77777777" w:rsidR="00D17E06" w:rsidRPr="00D17E06" w:rsidRDefault="00D17E06" w:rsidP="00D17E06">
      <w:pPr>
        <w:shd w:val="clear" w:color="auto" w:fill="FFFFFF"/>
        <w:ind w:left="720"/>
        <w:jc w:val="both"/>
        <w:rPr>
          <w:rFonts w:ascii="Cambria" w:hAnsi="Cambria"/>
          <w:color w:val="000000"/>
          <w:sz w:val="22"/>
          <w:szCs w:val="22"/>
        </w:rPr>
      </w:pPr>
    </w:p>
    <w:p w14:paraId="1E1E0FEE"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spracúvať osobné údaje len na základe zdokumentovaných pokynov Objednávateľa, a to aj pokiaľ ide o prenos osobných údajov do tretej krajiny alebo medzinárodnej organizácii, s výnimkou prípadov, keď si to vyžadujú osobitné právne predpisy, ktorým Poskytovateľ podlieha; v takom prípade Poskytovateľ oznámi Objednávateľovi túto právnu požiadavku ešte pred spracúvaním, pokiaľ uvedené oznámenie nie je zakázané zo závažných dôvodov verejného záujmu;</w:t>
      </w:r>
    </w:p>
    <w:p w14:paraId="0255DFDA" w14:textId="5F3B35B0"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spracúvať osobné údaje výlučne na účely vymedzené v tomto článku všeobecných podmienok ; Poskytovateľ nie je oprávnený spracúvať ani akýmkoľvek spôsobom využívať osobné údaje na iný účel, ako sú účely stanovené v tomto článku všeobecných podmienok ;</w:t>
      </w:r>
    </w:p>
    <w:p w14:paraId="33795F20" w14:textId="6C75039A"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zabezpečiť, aby spracúval len také osobné údaje, ktoré svojím rozsahom a obsahom zodpovedajú účelom definovaným v tomto článku všeobecných podmienok ;</w:t>
      </w:r>
    </w:p>
    <w:p w14:paraId="5243198E"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spracúvať len správne, úplné a podľa potreby aktualizované osobné údaje vo vzťahu k účelu spracúvania; nesprávne a neúplné osobné údaje je Poskytovateľ povinný blokovať a bez zbytočného odkladu opraviť alebo doplniť; nesprávne a neúplné osobné údaje, ktoré nemožno opraviť alebo doplniť tak, aby boli správne a úplné, Poskytovateľ zreteľne označí a bez zbytočného odkladu zlikviduje v súlade s časťou 11 tohto článku všeobecných podmienok ;</w:t>
      </w:r>
    </w:p>
    <w:p w14:paraId="73383FA3"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dodržiavať stanovenú dobu spracúvania pre jednotlivé kategórie spracúvaných osobných údajov;</w:t>
      </w:r>
    </w:p>
    <w:p w14:paraId="4FEE555D"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chrániť spracúvané osobné údaje pred ich poškodením, zničením, stratou, zmenou, neoprávneným prístupom a sprístupnením, poskytnutím alebo zverejnením, ako aj pred akýmikoľvek inými neprípustnými spôsobmi spracúvania prostredníctvom prijatých bezpečnostných opatrení;</w:t>
      </w:r>
    </w:p>
    <w:p w14:paraId="054DA216"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dodržiavať osobitné povinnosti vo vzťahu k zaisteniu bezpečnosti osobných údajov podľa  časti 5 tohto článku všeobecných podmienok  a spracúvať osobné údaje v súlade s bezpečnostnými opatreniami podľa tohto článku všeobecných podmienok  tak, aby nedošlo k bezpečnostným incidentom pri spracúvaní osobných údajov;</w:t>
      </w:r>
    </w:p>
    <w:p w14:paraId="0E4FDC8B"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sz w:val="22"/>
          <w:szCs w:val="22"/>
        </w:rPr>
        <w:t>dodržiavať podmienky zapojenia subdodávateľa podľa časti 8 tohto článku všeobecných podmienok ;</w:t>
      </w:r>
    </w:p>
    <w:p w14:paraId="28CC7CF7"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poskytnúť Objednávateľovi na základe pokynov Objednávateľa súčinnosť prostredníctvom vhodných technických a organizačných opatrení pri plnení povinnosti Objednávateľa reagovať na žiadosti o výkon práv dotknutej osoby;</w:t>
      </w:r>
    </w:p>
    <w:p w14:paraId="47E2D99C"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lastRenderedPageBreak/>
        <w:t>pomáhať Objednávateľovi zabezpečiť plnenie povinností zaistiť bezpečnosť osobných údajov podľa všeobecne záväzných právnych predpisov a príslušných technických noriem informačnej a kybernetickej bezpečnosti s prihliadnutím na povahu spracúvania a informácie dostupné Poskytovateľovi;</w:t>
      </w:r>
    </w:p>
    <w:p w14:paraId="64C31341" w14:textId="77777777" w:rsidR="00D17E06" w:rsidRPr="00D17E06" w:rsidRDefault="00D17E06" w:rsidP="00D17E06">
      <w:pPr>
        <w:numPr>
          <w:ilvl w:val="2"/>
          <w:numId w:val="24"/>
        </w:numPr>
        <w:shd w:val="clear" w:color="auto" w:fill="FFFFFF"/>
        <w:spacing w:after="120"/>
        <w:ind w:left="1417"/>
        <w:jc w:val="both"/>
        <w:rPr>
          <w:rFonts w:ascii="Cambria" w:hAnsi="Cambria"/>
          <w:color w:val="000000"/>
          <w:sz w:val="22"/>
          <w:szCs w:val="22"/>
        </w:rPr>
      </w:pPr>
      <w:r w:rsidRPr="00D17E06">
        <w:rPr>
          <w:rFonts w:ascii="Cambria" w:hAnsi="Cambria"/>
          <w:color w:val="000000"/>
          <w:sz w:val="22"/>
          <w:szCs w:val="22"/>
        </w:rPr>
        <w:t>bezodkladne informovať Objednávateľa, ak podľa názoru Poskytovateľa porušuje niektorý z pokynov Objednávateľa osobitné právne predpisy v oblasti ochrany osobných údajov;</w:t>
      </w:r>
    </w:p>
    <w:p w14:paraId="2AC69FCC" w14:textId="29A813F5" w:rsidR="00D17E06" w:rsidRPr="00D17E06" w:rsidRDefault="00D17E06" w:rsidP="00D17E06">
      <w:pPr>
        <w:numPr>
          <w:ilvl w:val="2"/>
          <w:numId w:val="24"/>
        </w:numPr>
        <w:shd w:val="clear" w:color="auto" w:fill="FFFFFF"/>
        <w:ind w:left="1418"/>
        <w:jc w:val="both"/>
        <w:rPr>
          <w:rFonts w:ascii="Cambria" w:hAnsi="Cambria"/>
          <w:color w:val="000000"/>
          <w:sz w:val="22"/>
          <w:szCs w:val="22"/>
        </w:rPr>
      </w:pPr>
      <w:r w:rsidRPr="00D17E06">
        <w:rPr>
          <w:rFonts w:ascii="Cambria" w:hAnsi="Cambria"/>
          <w:sz w:val="22"/>
          <w:szCs w:val="22"/>
        </w:rPr>
        <w:t xml:space="preserve">zabezpečiť vrátenie a likvidáciu osobných údajov po zániku tejto Servisnej </w:t>
      </w:r>
      <w:r w:rsidR="00DB38F9">
        <w:rPr>
          <w:rFonts w:ascii="Cambria" w:hAnsi="Cambria"/>
          <w:sz w:val="22"/>
          <w:szCs w:val="22"/>
        </w:rPr>
        <w:t>z</w:t>
      </w:r>
      <w:r w:rsidRPr="00D17E06">
        <w:rPr>
          <w:rFonts w:ascii="Cambria" w:hAnsi="Cambria"/>
          <w:sz w:val="22"/>
          <w:szCs w:val="22"/>
        </w:rPr>
        <w:t xml:space="preserve">mluvy v súlade </w:t>
      </w:r>
      <w:r w:rsidRPr="00D17E06">
        <w:rPr>
          <w:rFonts w:ascii="Cambria" w:hAnsi="Cambria"/>
          <w:color w:val="000000"/>
          <w:sz w:val="22"/>
          <w:szCs w:val="22"/>
        </w:rPr>
        <w:t>s časťou 11 tohto článku všeobecných podmienok .</w:t>
      </w:r>
    </w:p>
    <w:p w14:paraId="20ED2044" w14:textId="77777777" w:rsidR="00D17E06" w:rsidRPr="00D17E06" w:rsidRDefault="00D17E06" w:rsidP="00D17E06">
      <w:pPr>
        <w:shd w:val="clear" w:color="auto" w:fill="FFFFFF"/>
        <w:ind w:left="1418"/>
        <w:jc w:val="both"/>
        <w:rPr>
          <w:rFonts w:ascii="Cambria" w:hAnsi="Cambria"/>
          <w:color w:val="000000"/>
          <w:sz w:val="22"/>
          <w:szCs w:val="22"/>
        </w:rPr>
      </w:pPr>
    </w:p>
    <w:p w14:paraId="43FB8B4C" w14:textId="77777777" w:rsidR="00D17E06" w:rsidRPr="00D17E06" w:rsidRDefault="00D17E06" w:rsidP="00D17E06">
      <w:pPr>
        <w:numPr>
          <w:ilvl w:val="1"/>
          <w:numId w:val="24"/>
        </w:numPr>
        <w:shd w:val="clear" w:color="auto" w:fill="FFFFFF"/>
        <w:ind w:left="709" w:hanging="720"/>
        <w:jc w:val="both"/>
        <w:rPr>
          <w:rFonts w:ascii="Cambria" w:hAnsi="Cambria"/>
          <w:sz w:val="22"/>
          <w:szCs w:val="22"/>
        </w:rPr>
      </w:pPr>
      <w:r w:rsidRPr="00D17E06">
        <w:rPr>
          <w:rFonts w:ascii="Cambria" w:hAnsi="Cambria"/>
          <w:sz w:val="22"/>
          <w:szCs w:val="22"/>
        </w:rPr>
        <w:t xml:space="preserve">Poskytovateľ nie je oprávnený uskutočniť akýkoľvek prenos osobných údajov akýmkoľvek tretím osobám alebo cezhraničný prenos osobných údajov bez predchádzajúceho osobitného písomného súhlasu Objednávateľa a bez osobitnej dohody o podmienkach takého prenosu. </w:t>
      </w:r>
    </w:p>
    <w:p w14:paraId="241BBE19" w14:textId="77777777" w:rsidR="00D17E06" w:rsidRPr="00D17E06" w:rsidRDefault="00D17E06" w:rsidP="00D17E06">
      <w:pPr>
        <w:shd w:val="clear" w:color="auto" w:fill="FFFFFF"/>
        <w:ind w:left="720"/>
        <w:jc w:val="both"/>
        <w:rPr>
          <w:rFonts w:ascii="Cambria" w:hAnsi="Cambria"/>
          <w:sz w:val="22"/>
          <w:szCs w:val="22"/>
        </w:rPr>
      </w:pPr>
    </w:p>
    <w:p w14:paraId="5758969A"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 xml:space="preserve">Bezpečnosť spracúvaných osobných údajov </w:t>
      </w:r>
    </w:p>
    <w:p w14:paraId="7C9683C2" w14:textId="77777777" w:rsidR="00D17E06" w:rsidRPr="00D17E06" w:rsidRDefault="00D17E06" w:rsidP="00D17E06">
      <w:pPr>
        <w:widowControl w:val="0"/>
        <w:autoSpaceDE w:val="0"/>
        <w:autoSpaceDN w:val="0"/>
        <w:adjustRightInd w:val="0"/>
        <w:jc w:val="both"/>
        <w:rPr>
          <w:rFonts w:ascii="Cambria" w:hAnsi="Cambria"/>
          <w:b/>
          <w:sz w:val="22"/>
          <w:szCs w:val="22"/>
        </w:rPr>
      </w:pPr>
    </w:p>
    <w:p w14:paraId="3549A64F" w14:textId="77777777" w:rsidR="00D17E06" w:rsidRPr="00D17E06" w:rsidRDefault="00D17E06" w:rsidP="00D17E06">
      <w:pPr>
        <w:pStyle w:val="ListParagraph"/>
        <w:numPr>
          <w:ilvl w:val="1"/>
          <w:numId w:val="24"/>
        </w:numPr>
        <w:spacing w:after="0"/>
        <w:ind w:left="709"/>
        <w:jc w:val="both"/>
        <w:rPr>
          <w:rFonts w:ascii="Cambria" w:hAnsi="Cambria"/>
        </w:rPr>
      </w:pPr>
      <w:r w:rsidRPr="00D17E06">
        <w:rPr>
          <w:rFonts w:ascii="Cambria" w:hAnsi="Cambria"/>
        </w:rPr>
        <w:t xml:space="preserve">Poskytovateľ je povinný po celú dobu trvania tejto Servisnej zmluvy dodržiavať prijaté bezpečnostné opatrenia proti neoprávnenému alebo nezákonnému spracúvaniu osobných údajov, ich poškodeniu, zničeniu, strate, zmene, neoprávnenému sprístupneniu, poskytnutiu alebo zverejneniu. Pri posudzovaní primeranej úrovne bezpečnosti spracúvania osobných údajov je Poskytovateľ povinný prihliadať predovšetkým na riziká, ktoré predstavuje spracúvanie osobných údajov. </w:t>
      </w:r>
    </w:p>
    <w:p w14:paraId="657DEFDA" w14:textId="77777777" w:rsidR="00D17E06" w:rsidRPr="00D17E06" w:rsidRDefault="00D17E06" w:rsidP="00D17E06">
      <w:pPr>
        <w:ind w:left="709"/>
        <w:jc w:val="both"/>
        <w:rPr>
          <w:rFonts w:ascii="Cambria" w:hAnsi="Cambria"/>
          <w:sz w:val="22"/>
          <w:szCs w:val="22"/>
        </w:rPr>
      </w:pPr>
    </w:p>
    <w:p w14:paraId="2B675F27"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 xml:space="preserve">Na účely zaistenia bezpečnosti spracúvaných osobných údajov, Poskytovateľ je povinný zabezpečiť trvalú dôvernosť, integritu, dostupnosť a odolnosť systémov spracúvania. </w:t>
      </w:r>
    </w:p>
    <w:p w14:paraId="37BA36A8" w14:textId="77777777" w:rsidR="00D17E06" w:rsidRPr="00D17E06" w:rsidRDefault="00D17E06" w:rsidP="00D17E06">
      <w:pPr>
        <w:pStyle w:val="ListParagraph"/>
        <w:ind w:left="709"/>
        <w:jc w:val="both"/>
        <w:rPr>
          <w:rFonts w:ascii="Cambria" w:hAnsi="Cambria"/>
        </w:rPr>
      </w:pPr>
    </w:p>
    <w:p w14:paraId="7DCF9C8D"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Poskytovateľ zabezpečí ochranu spracúvaných údajov pred prístupom neoprávnených osôb tým, že bráni prístupu takýchto neoprávnených osôb do svojich priestorov a systémov a zaisťuje primeranú ochranu softvéru a hardvéru použitého na spracúvanie osobných údajov. Poskytovateľ musí mať zavedené pravidlá pre prístup k operačným systémom, databázam a aplikáciám, v ktorých sa spracúvajú osobné údaje.</w:t>
      </w:r>
    </w:p>
    <w:p w14:paraId="20B5BF0A" w14:textId="77777777" w:rsidR="00D17E06" w:rsidRPr="00D17E06" w:rsidRDefault="00D17E06" w:rsidP="00D17E06">
      <w:pPr>
        <w:widowControl w:val="0"/>
        <w:autoSpaceDE w:val="0"/>
        <w:autoSpaceDN w:val="0"/>
        <w:adjustRightInd w:val="0"/>
        <w:ind w:left="709"/>
        <w:jc w:val="both"/>
        <w:rPr>
          <w:rFonts w:ascii="Cambria" w:hAnsi="Cambria"/>
          <w:sz w:val="22"/>
          <w:szCs w:val="22"/>
        </w:rPr>
      </w:pPr>
    </w:p>
    <w:p w14:paraId="776EB92C"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Poskytovateľ je povinný na základe predchádzajúcej výzvy Objednávateľa predložiť relevantné doklady preukazujúce, že zaisťuje bezpečnosť spracúvaných osobných údajov v súlade s touto časťou 5.</w:t>
      </w:r>
    </w:p>
    <w:p w14:paraId="6DC2C551" w14:textId="77777777" w:rsidR="00D17E06" w:rsidRPr="00D17E06" w:rsidRDefault="00D17E06" w:rsidP="00D17E06">
      <w:pPr>
        <w:pStyle w:val="ListParagraph"/>
        <w:ind w:left="709"/>
        <w:jc w:val="both"/>
        <w:rPr>
          <w:rFonts w:ascii="Cambria" w:hAnsi="Cambria"/>
        </w:rPr>
      </w:pPr>
    </w:p>
    <w:p w14:paraId="6418A9D6"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Bez toho, aby boli dotknuté ustanovenia bodu 5.2, ak Poskytovateľ zistí alebo má z akéhokoľvek dôvodu podozrenie, že došlo, alebo je vysoko pravdepodobné, že môže dôjsť k porušeniu ochrany osobných údajov, je povinný</w:t>
      </w:r>
    </w:p>
    <w:p w14:paraId="213868DC" w14:textId="77777777" w:rsidR="00D17E06" w:rsidRPr="00D17E06" w:rsidRDefault="00D17E06" w:rsidP="00D17E06">
      <w:pPr>
        <w:pStyle w:val="ListParagraph"/>
        <w:ind w:left="0"/>
        <w:jc w:val="both"/>
        <w:rPr>
          <w:rFonts w:ascii="Cambria" w:hAnsi="Cambria"/>
        </w:rPr>
      </w:pPr>
    </w:p>
    <w:p w14:paraId="0C1B8BE7"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t>bezodkladne, najneskôr však do 24 hodín, informovať o týchto skutočnostiach Objednávateľa, pričom oznámenie o porušení ochrany osobných údajov musí obsahovať aspoň: (i) opis povahy porušenia ochrany osobných údajov vrátane, podľa možnosti, kategórií a približného počtu dotknutých osôb, ktorých sa porušenie týka, a kategórií a približného počtu dotknutých záznamov o osobných údajoch; (ii) meno/názov a kontaktné údaje zodpovednej osoby alebo inej kontaktnej osoby, kde možno získať viac informácií; (iii) opis pravdepodobných následkov porušenia ochrany osobných údajov a (iv) opis opatrení prijatých alebo navrhovaných Poskytovateľom s cieľom napraviť porušenie ochrany osobných údajov vrátane, podľa potreby, opatrení na zmiernenie jeho potenciálnych nepriaznivých dôsledkov;</w:t>
      </w:r>
    </w:p>
    <w:p w14:paraId="17D2D771"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t>poskytnúť objednávateľovi všetku potrebnú súčinnosť a spoluprácu požadovanú Objednávateľom v súvislosti s riešením porušenia ochrany osobných údajov;</w:t>
      </w:r>
    </w:p>
    <w:p w14:paraId="0E9FB836" w14:textId="77777777" w:rsidR="00D17E06" w:rsidRPr="00D17E06" w:rsidRDefault="00D17E06" w:rsidP="00D17E06">
      <w:pPr>
        <w:pStyle w:val="ListParagraph"/>
        <w:numPr>
          <w:ilvl w:val="2"/>
          <w:numId w:val="24"/>
        </w:numPr>
        <w:ind w:left="1417"/>
        <w:contextualSpacing w:val="0"/>
        <w:jc w:val="both"/>
        <w:rPr>
          <w:rFonts w:ascii="Cambria" w:hAnsi="Cambria"/>
        </w:rPr>
      </w:pPr>
      <w:r w:rsidRPr="00D17E06">
        <w:rPr>
          <w:rFonts w:ascii="Cambria" w:hAnsi="Cambria"/>
        </w:rPr>
        <w:lastRenderedPageBreak/>
        <w:t>včas obnoviť dostupnosť osobných údajov a prístup k nim;</w:t>
      </w:r>
    </w:p>
    <w:p w14:paraId="206A9EE6" w14:textId="77777777" w:rsidR="00D17E06" w:rsidRPr="00D17E06" w:rsidRDefault="00D17E06" w:rsidP="00D17E06">
      <w:pPr>
        <w:pStyle w:val="ListParagraph"/>
        <w:numPr>
          <w:ilvl w:val="2"/>
          <w:numId w:val="24"/>
        </w:numPr>
        <w:spacing w:after="0"/>
        <w:ind w:left="1418"/>
        <w:jc w:val="both"/>
        <w:rPr>
          <w:rFonts w:ascii="Cambria" w:hAnsi="Cambria"/>
        </w:rPr>
      </w:pPr>
      <w:r w:rsidRPr="00D17E06">
        <w:rPr>
          <w:rFonts w:ascii="Cambria" w:hAnsi="Cambria"/>
        </w:rPr>
        <w:t>predložiť Objednávateľovi správu o vyriešení porušenia ochrany osobných údajov, vrátane prijatých opatrení, a to do piatich pracovných dní odo dňa vyriešenia porušenia ochrany osobných údajov.</w:t>
      </w:r>
    </w:p>
    <w:p w14:paraId="355EA8A2" w14:textId="77777777" w:rsidR="00D17E06" w:rsidRPr="00D17E06" w:rsidRDefault="00D17E06" w:rsidP="00D17E06">
      <w:pPr>
        <w:pStyle w:val="ListParagraph"/>
        <w:ind w:left="1418"/>
        <w:jc w:val="both"/>
        <w:rPr>
          <w:rFonts w:ascii="Cambria" w:hAnsi="Cambria"/>
        </w:rPr>
      </w:pPr>
    </w:p>
    <w:p w14:paraId="0B7828D8" w14:textId="77777777" w:rsidR="00D17E06" w:rsidRPr="00D17E06" w:rsidRDefault="00D17E06" w:rsidP="00D17E06">
      <w:pPr>
        <w:pStyle w:val="ListParagraph"/>
        <w:numPr>
          <w:ilvl w:val="1"/>
          <w:numId w:val="24"/>
        </w:numPr>
        <w:spacing w:after="0"/>
        <w:ind w:left="709" w:hanging="720"/>
        <w:jc w:val="both"/>
        <w:rPr>
          <w:rFonts w:ascii="Cambria" w:hAnsi="Cambria"/>
        </w:rPr>
      </w:pPr>
      <w:r w:rsidRPr="00D17E06">
        <w:rPr>
          <w:rFonts w:ascii="Cambria" w:hAnsi="Cambria"/>
        </w:rPr>
        <w:t xml:space="preserve">Poskytovateľ je povinný informovať Objednávateľa o porušení ochrany osobných údajov alebo o podozrení z takého porušenia na adrese osobneudaje@nbs.sk. </w:t>
      </w:r>
    </w:p>
    <w:p w14:paraId="1BC39FB7" w14:textId="77777777" w:rsidR="00D17E06" w:rsidRPr="00D17E06" w:rsidRDefault="00D17E06" w:rsidP="00D17E06">
      <w:pPr>
        <w:pStyle w:val="ListParagraph"/>
        <w:jc w:val="both"/>
        <w:rPr>
          <w:rFonts w:ascii="Cambria" w:hAnsi="Cambria"/>
        </w:rPr>
      </w:pPr>
    </w:p>
    <w:p w14:paraId="3AD300A1" w14:textId="77777777" w:rsidR="00D17E06" w:rsidRPr="00D17E06" w:rsidRDefault="00D17E06" w:rsidP="00D17E06">
      <w:pPr>
        <w:numPr>
          <w:ilvl w:val="0"/>
          <w:numId w:val="24"/>
        </w:numPr>
        <w:shd w:val="clear" w:color="auto" w:fill="FFFFFF"/>
        <w:ind w:hanging="720"/>
        <w:jc w:val="both"/>
        <w:rPr>
          <w:rFonts w:ascii="Cambria" w:hAnsi="Cambria"/>
          <w:b/>
          <w:sz w:val="22"/>
          <w:szCs w:val="22"/>
        </w:rPr>
      </w:pPr>
      <w:r w:rsidRPr="00D17E06">
        <w:rPr>
          <w:rFonts w:ascii="Cambria" w:hAnsi="Cambria"/>
          <w:b/>
          <w:sz w:val="22"/>
          <w:szCs w:val="22"/>
        </w:rPr>
        <w:t>Audit</w:t>
      </w:r>
    </w:p>
    <w:p w14:paraId="4BCBEF76" w14:textId="77777777" w:rsidR="00D17E06" w:rsidRPr="00D17E06" w:rsidRDefault="00D17E06" w:rsidP="00D17E06">
      <w:pPr>
        <w:shd w:val="clear" w:color="auto" w:fill="FFFFFF"/>
        <w:ind w:left="720"/>
        <w:jc w:val="both"/>
        <w:rPr>
          <w:rFonts w:ascii="Cambria" w:hAnsi="Cambria"/>
          <w:b/>
          <w:sz w:val="22"/>
          <w:szCs w:val="22"/>
          <w:u w:val="single"/>
        </w:rPr>
      </w:pPr>
    </w:p>
    <w:p w14:paraId="69AE6CF0" w14:textId="77777777" w:rsidR="00D17E06" w:rsidRPr="00D17E06" w:rsidRDefault="00D17E06" w:rsidP="00D17E06">
      <w:pPr>
        <w:shd w:val="clear" w:color="auto" w:fill="FFFFFF"/>
        <w:ind w:left="709" w:hanging="709"/>
        <w:jc w:val="both"/>
        <w:rPr>
          <w:rFonts w:ascii="Cambria" w:hAnsi="Cambria"/>
          <w:b/>
          <w:sz w:val="22"/>
          <w:szCs w:val="22"/>
          <w:u w:val="single"/>
        </w:rPr>
      </w:pPr>
      <w:r w:rsidRPr="00D17E06">
        <w:rPr>
          <w:rFonts w:ascii="Cambria" w:hAnsi="Cambria"/>
          <w:sz w:val="22"/>
          <w:szCs w:val="22"/>
        </w:rPr>
        <w:t xml:space="preserve">6.1 </w:t>
      </w:r>
      <w:r w:rsidRPr="00D17E06">
        <w:rPr>
          <w:rFonts w:ascii="Cambria" w:hAnsi="Cambria"/>
          <w:sz w:val="22"/>
          <w:szCs w:val="22"/>
        </w:rPr>
        <w:tab/>
        <w:t>Poskytovateľ berie na vedomie a súhlasí s tým, že Objednávateľ alebo externý audítor, ktorého si Objednávateľ na túto činnosť zabezpečil, sú oprávnení vykonávať audit Poskytovateľa za účelom preverenia súladnosti postupu Poskytovateľa s týmto článkom a príslušnými právnymi predpismi v oblasti ochrany osobných údajov.</w:t>
      </w:r>
    </w:p>
    <w:p w14:paraId="639622AE" w14:textId="77777777" w:rsidR="00D17E06" w:rsidRPr="00D17E06" w:rsidRDefault="00D17E06" w:rsidP="00D17E06">
      <w:pPr>
        <w:shd w:val="clear" w:color="auto" w:fill="FFFFFF"/>
        <w:ind w:left="720"/>
        <w:jc w:val="both"/>
        <w:rPr>
          <w:rFonts w:ascii="Cambria" w:hAnsi="Cambria"/>
          <w:b/>
          <w:sz w:val="22"/>
          <w:szCs w:val="22"/>
          <w:u w:val="single"/>
        </w:rPr>
      </w:pPr>
    </w:p>
    <w:p w14:paraId="11BD51D8" w14:textId="77777777" w:rsidR="00D17E06" w:rsidRPr="00D17E06" w:rsidRDefault="00D17E06" w:rsidP="00D17E06">
      <w:pPr>
        <w:pStyle w:val="ListParagraph"/>
        <w:numPr>
          <w:ilvl w:val="1"/>
          <w:numId w:val="25"/>
        </w:numPr>
        <w:shd w:val="clear" w:color="auto" w:fill="FFFFFF"/>
        <w:spacing w:after="0"/>
        <w:ind w:hanging="720"/>
        <w:jc w:val="both"/>
        <w:rPr>
          <w:rFonts w:ascii="Cambria" w:hAnsi="Cambria"/>
          <w:b/>
          <w:u w:val="single"/>
        </w:rPr>
      </w:pPr>
      <w:r w:rsidRPr="00D17E06">
        <w:rPr>
          <w:rFonts w:ascii="Cambria" w:hAnsi="Cambria"/>
        </w:rPr>
        <w:t>Poskytovateľ sa na základe tohto článku všeobecných podmienok  zaväzuje poskytnúť Objednávateľovi a audítorom, ktorých Objednávateľ poveril na uvedenú činnosť za účelom vykonania auditu prístup k osobným údajom, dokumentom, infraštruktúrnym systémom, ako aj prostriedky a vybavenie, ktoré sú relevantné pre spracúvanie osobných údajov, primerané preverenie osôb vykonávajúcich činnosti v mene Poskytovateľa, či technických podmienok spracúvania osobných údajov a poskytnúť požadované vysvetlenie úkonov Poskytovateľa  v procese spracúvania osobných údajov, vrátane prístupu do priestorov Poskytovateľa, v ktorých dochádza k spracúvaniu osobných údajov. Poskytovateľ je oprávnený byť prítomný pri každej takejto kontrole.</w:t>
      </w:r>
    </w:p>
    <w:p w14:paraId="26F97CC6" w14:textId="77777777" w:rsidR="00D17E06" w:rsidRPr="00D17E06" w:rsidRDefault="00D17E06" w:rsidP="00D17E06">
      <w:pPr>
        <w:shd w:val="clear" w:color="auto" w:fill="FFFFFF"/>
        <w:jc w:val="both"/>
        <w:rPr>
          <w:rFonts w:ascii="Cambria" w:hAnsi="Cambria"/>
          <w:b/>
          <w:sz w:val="22"/>
          <w:szCs w:val="22"/>
          <w:u w:val="single"/>
        </w:rPr>
      </w:pPr>
    </w:p>
    <w:p w14:paraId="4C347F56" w14:textId="77777777" w:rsidR="00D17E06" w:rsidRPr="00D17E06" w:rsidRDefault="00D17E06" w:rsidP="00D17E06">
      <w:pPr>
        <w:pStyle w:val="ListParagraph"/>
        <w:numPr>
          <w:ilvl w:val="1"/>
          <w:numId w:val="25"/>
        </w:numPr>
        <w:shd w:val="clear" w:color="auto" w:fill="FFFFFF"/>
        <w:spacing w:after="0"/>
        <w:ind w:hanging="720"/>
        <w:jc w:val="both"/>
        <w:rPr>
          <w:rFonts w:ascii="Cambria" w:hAnsi="Cambria"/>
          <w:b/>
          <w:u w:val="single"/>
        </w:rPr>
      </w:pPr>
      <w:r w:rsidRPr="00D17E06">
        <w:rPr>
          <w:rFonts w:ascii="Cambria" w:hAnsi="Cambria"/>
        </w:rPr>
        <w:t>Poskytovateľ je povinný umožniť vykonať kontrolu plnenia a spôsobu vykonávania predmetu tohto článku všeobecných podmienok  orgánu vykonávajúcemu bankový dohľad, orgánu vykonávajúcemu dohľad nad finančným trhom alebo inému príslušnému orgánu v zmysle právnych predpisov.</w:t>
      </w:r>
    </w:p>
    <w:p w14:paraId="1505E40E" w14:textId="77777777" w:rsidR="00D17E06" w:rsidRPr="00D17E06" w:rsidRDefault="00D17E06" w:rsidP="00D17E06">
      <w:pPr>
        <w:shd w:val="clear" w:color="auto" w:fill="FFFFFF"/>
        <w:ind w:left="720"/>
        <w:jc w:val="both"/>
        <w:rPr>
          <w:rFonts w:ascii="Cambria" w:hAnsi="Cambria"/>
          <w:b/>
          <w:sz w:val="22"/>
          <w:szCs w:val="22"/>
          <w:u w:val="single"/>
        </w:rPr>
      </w:pPr>
    </w:p>
    <w:p w14:paraId="1E0AB073" w14:textId="77777777" w:rsidR="00D17E06" w:rsidRPr="00D17E06" w:rsidRDefault="00D17E06" w:rsidP="00D17E06">
      <w:pPr>
        <w:numPr>
          <w:ilvl w:val="1"/>
          <w:numId w:val="25"/>
        </w:numPr>
        <w:shd w:val="clear" w:color="auto" w:fill="FFFFFF"/>
        <w:ind w:hanging="720"/>
        <w:jc w:val="both"/>
        <w:rPr>
          <w:rFonts w:ascii="Cambria" w:hAnsi="Cambria"/>
          <w:sz w:val="22"/>
          <w:szCs w:val="22"/>
        </w:rPr>
      </w:pPr>
      <w:r w:rsidRPr="00D17E06">
        <w:rPr>
          <w:rFonts w:ascii="Cambria" w:hAnsi="Cambria"/>
          <w:sz w:val="22"/>
          <w:szCs w:val="22"/>
        </w:rPr>
        <w:t>V prípade, ak príslušný orgán začne konanie v súvislosti s osobnými údajmi spracúvanými Poskytovateľom podľa tohto článku všeobecných podmienok , Poskytovateľ sa zaväzuje poskytnúť Objednávateľovi potrebnú súčinnosť na účely uvedeného konania.</w:t>
      </w:r>
    </w:p>
    <w:p w14:paraId="1B1FEA92" w14:textId="77777777" w:rsidR="00D17E06" w:rsidRPr="00D17E06" w:rsidRDefault="00D17E06" w:rsidP="00D17E06">
      <w:pPr>
        <w:widowControl w:val="0"/>
        <w:autoSpaceDE w:val="0"/>
        <w:autoSpaceDN w:val="0"/>
        <w:adjustRightInd w:val="0"/>
        <w:jc w:val="both"/>
        <w:rPr>
          <w:rFonts w:ascii="Cambria" w:hAnsi="Cambria"/>
          <w:b/>
          <w:sz w:val="22"/>
          <w:szCs w:val="22"/>
        </w:rPr>
      </w:pPr>
    </w:p>
    <w:p w14:paraId="32769EC2" w14:textId="77777777" w:rsidR="00D17E06" w:rsidRPr="00D17E06" w:rsidRDefault="00D17E06" w:rsidP="00D17E06">
      <w:pPr>
        <w:numPr>
          <w:ilvl w:val="0"/>
          <w:numId w:val="25"/>
        </w:numPr>
        <w:shd w:val="clear" w:color="auto" w:fill="FFFFFF"/>
        <w:ind w:left="709" w:hanging="720"/>
        <w:jc w:val="both"/>
        <w:rPr>
          <w:rFonts w:ascii="Cambria" w:hAnsi="Cambria"/>
          <w:b/>
          <w:sz w:val="22"/>
          <w:szCs w:val="22"/>
        </w:rPr>
      </w:pPr>
      <w:r w:rsidRPr="00D17E06">
        <w:rPr>
          <w:rFonts w:ascii="Cambria" w:hAnsi="Cambria"/>
          <w:b/>
          <w:sz w:val="22"/>
          <w:szCs w:val="22"/>
        </w:rPr>
        <w:t>Vyhlásenia objednávateľa</w:t>
      </w:r>
    </w:p>
    <w:p w14:paraId="0BB54967" w14:textId="77777777" w:rsidR="00D17E06" w:rsidRPr="00D17E06" w:rsidRDefault="00D17E06" w:rsidP="00D17E06">
      <w:pPr>
        <w:widowControl w:val="0"/>
        <w:autoSpaceDE w:val="0"/>
        <w:autoSpaceDN w:val="0"/>
        <w:adjustRightInd w:val="0"/>
        <w:jc w:val="both"/>
        <w:rPr>
          <w:rFonts w:ascii="Cambria" w:hAnsi="Cambria"/>
          <w:sz w:val="22"/>
          <w:szCs w:val="22"/>
        </w:rPr>
      </w:pPr>
    </w:p>
    <w:p w14:paraId="44CDAE7D" w14:textId="77777777" w:rsidR="00D17E06" w:rsidRPr="00D17E06" w:rsidRDefault="00D17E06" w:rsidP="00D17E06">
      <w:pPr>
        <w:pStyle w:val="ListParagraph"/>
        <w:widowControl w:val="0"/>
        <w:numPr>
          <w:ilvl w:val="1"/>
          <w:numId w:val="26"/>
        </w:numPr>
        <w:autoSpaceDE w:val="0"/>
        <w:autoSpaceDN w:val="0"/>
        <w:adjustRightInd w:val="0"/>
        <w:spacing w:after="0"/>
        <w:ind w:hanging="720"/>
        <w:jc w:val="both"/>
        <w:rPr>
          <w:rFonts w:ascii="Cambria" w:hAnsi="Cambria"/>
        </w:rPr>
      </w:pPr>
      <w:r w:rsidRPr="00D17E06">
        <w:rPr>
          <w:rFonts w:ascii="Cambria" w:hAnsi="Cambria"/>
        </w:rPr>
        <w:t xml:space="preserve">Objednávateľ vyhlasuje, že pri výbere Poskytovateľa dbal na odbornú, technickú, organizačnú a personálnu spôsobilosť Poskytovateľa a jeho schopnosť zaručiť bezpečnosť spracúvaných osobných údajov dotknutých osôb technickými, organizačnými a personálnymi  opatreniami, zodpovedajúcimi spôsobu spracúvania osobných údajov. </w:t>
      </w:r>
    </w:p>
    <w:p w14:paraId="21ABC27C" w14:textId="77777777" w:rsidR="00D17E06" w:rsidRPr="00D17E06" w:rsidRDefault="00D17E06" w:rsidP="00D17E06">
      <w:pPr>
        <w:widowControl w:val="0"/>
        <w:autoSpaceDE w:val="0"/>
        <w:autoSpaceDN w:val="0"/>
        <w:adjustRightInd w:val="0"/>
        <w:jc w:val="both"/>
        <w:rPr>
          <w:rFonts w:ascii="Cambria" w:hAnsi="Cambria"/>
          <w:sz w:val="22"/>
          <w:szCs w:val="22"/>
        </w:rPr>
      </w:pPr>
    </w:p>
    <w:p w14:paraId="5550D70D" w14:textId="77777777" w:rsidR="00D17E06" w:rsidRPr="00D17E06" w:rsidRDefault="00D17E06" w:rsidP="00D17E06">
      <w:pPr>
        <w:pStyle w:val="ListParagraph"/>
        <w:widowControl w:val="0"/>
        <w:numPr>
          <w:ilvl w:val="1"/>
          <w:numId w:val="26"/>
        </w:numPr>
        <w:autoSpaceDE w:val="0"/>
        <w:autoSpaceDN w:val="0"/>
        <w:adjustRightInd w:val="0"/>
        <w:spacing w:after="0"/>
        <w:ind w:hanging="720"/>
        <w:jc w:val="both"/>
        <w:rPr>
          <w:rFonts w:ascii="Cambria" w:hAnsi="Cambria"/>
        </w:rPr>
      </w:pPr>
      <w:r w:rsidRPr="00D17E06">
        <w:rPr>
          <w:rFonts w:ascii="Cambria" w:hAnsi="Cambria"/>
        </w:rPr>
        <w:t>Pri preverení spôsobilosti Poskytovateľa zaručiť bezpečnosť osobných údajov Objednávateľ vzal do úvahy najmä použiteľné technické prostriedky, dôvernosť a dôležitosť spracúvaných osobných údajov, ako aj rozsah možných rizík, ktoré sú spôsobilé narušiť bezpečnosť alebo funkčnosť informačného systému.</w:t>
      </w:r>
    </w:p>
    <w:p w14:paraId="1956FCEB" w14:textId="77777777" w:rsidR="00D17E06" w:rsidRPr="00D17E06" w:rsidRDefault="00D17E06" w:rsidP="00D17E06">
      <w:pPr>
        <w:widowControl w:val="0"/>
        <w:autoSpaceDE w:val="0"/>
        <w:autoSpaceDN w:val="0"/>
        <w:adjustRightInd w:val="0"/>
        <w:ind w:left="720"/>
        <w:jc w:val="both"/>
        <w:rPr>
          <w:rFonts w:ascii="Cambria" w:hAnsi="Cambria"/>
          <w:sz w:val="22"/>
          <w:szCs w:val="22"/>
        </w:rPr>
      </w:pPr>
    </w:p>
    <w:p w14:paraId="39318C21" w14:textId="77777777" w:rsidR="00D17E06" w:rsidRPr="00D17E06" w:rsidRDefault="00D17E06" w:rsidP="00D17E06">
      <w:pPr>
        <w:widowControl w:val="0"/>
        <w:numPr>
          <w:ilvl w:val="1"/>
          <w:numId w:val="26"/>
        </w:numPr>
        <w:autoSpaceDE w:val="0"/>
        <w:autoSpaceDN w:val="0"/>
        <w:adjustRightInd w:val="0"/>
        <w:ind w:hanging="720"/>
        <w:jc w:val="both"/>
        <w:rPr>
          <w:rFonts w:ascii="Cambria" w:hAnsi="Cambria"/>
          <w:sz w:val="22"/>
          <w:szCs w:val="22"/>
        </w:rPr>
      </w:pPr>
      <w:r w:rsidRPr="00D17E06">
        <w:rPr>
          <w:rFonts w:ascii="Cambria" w:hAnsi="Cambria"/>
          <w:sz w:val="22"/>
          <w:szCs w:val="22"/>
        </w:rPr>
        <w:t>Objednávateľ vyhlasuje, že spracúva osobné údaje, ktorých spracúvanie je predmetom poverenia podľa tohto článku všeobecných podmienok  na ním vymedzený účel a v rozsahu nevyhnutnom na dosiahnutie účelu spracúvania.</w:t>
      </w:r>
    </w:p>
    <w:p w14:paraId="3CD98FC7" w14:textId="77777777" w:rsidR="00D17E06" w:rsidRPr="00D17E06" w:rsidRDefault="00D17E06" w:rsidP="00D17E06">
      <w:pPr>
        <w:widowControl w:val="0"/>
        <w:autoSpaceDE w:val="0"/>
        <w:autoSpaceDN w:val="0"/>
        <w:adjustRightInd w:val="0"/>
        <w:jc w:val="both"/>
        <w:rPr>
          <w:rFonts w:ascii="Cambria" w:hAnsi="Cambria"/>
          <w:b/>
          <w:sz w:val="22"/>
          <w:szCs w:val="22"/>
        </w:rPr>
      </w:pPr>
    </w:p>
    <w:p w14:paraId="016D8B35" w14:textId="77777777" w:rsidR="00D17E06" w:rsidRPr="00D17E06" w:rsidRDefault="00D17E06" w:rsidP="00D17E06">
      <w:pPr>
        <w:numPr>
          <w:ilvl w:val="0"/>
          <w:numId w:val="26"/>
        </w:numPr>
        <w:shd w:val="clear" w:color="auto" w:fill="FFFFFF"/>
        <w:ind w:left="709" w:hanging="720"/>
        <w:jc w:val="both"/>
        <w:rPr>
          <w:rFonts w:ascii="Cambria" w:hAnsi="Cambria"/>
          <w:b/>
          <w:sz w:val="22"/>
          <w:szCs w:val="22"/>
        </w:rPr>
      </w:pPr>
      <w:r w:rsidRPr="00D17E06">
        <w:rPr>
          <w:rFonts w:ascii="Cambria" w:hAnsi="Cambria"/>
          <w:b/>
          <w:sz w:val="22"/>
          <w:szCs w:val="22"/>
        </w:rPr>
        <w:t>Spracúvanie osobných údajov prostredníctvom subdodávateľa</w:t>
      </w:r>
    </w:p>
    <w:p w14:paraId="62820F6C" w14:textId="77777777" w:rsidR="00D17E06" w:rsidRPr="00D17E06" w:rsidRDefault="00D17E06" w:rsidP="00D17E06">
      <w:pPr>
        <w:shd w:val="clear" w:color="auto" w:fill="FFFFFF"/>
        <w:ind w:left="709"/>
        <w:jc w:val="both"/>
        <w:rPr>
          <w:rFonts w:ascii="Cambria" w:hAnsi="Cambria"/>
          <w:b/>
          <w:sz w:val="22"/>
          <w:szCs w:val="22"/>
        </w:rPr>
      </w:pPr>
    </w:p>
    <w:p w14:paraId="329691A8" w14:textId="77777777" w:rsidR="00D17E06" w:rsidRPr="00D17E06" w:rsidRDefault="00D17E06" w:rsidP="00D17E06">
      <w:pPr>
        <w:pStyle w:val="ListParagraph"/>
        <w:numPr>
          <w:ilvl w:val="1"/>
          <w:numId w:val="26"/>
        </w:numPr>
        <w:spacing w:after="0"/>
        <w:ind w:hanging="720"/>
        <w:jc w:val="both"/>
        <w:rPr>
          <w:rFonts w:ascii="Cambria" w:hAnsi="Cambria"/>
        </w:rPr>
      </w:pPr>
      <w:r w:rsidRPr="00D17E06">
        <w:rPr>
          <w:rFonts w:ascii="Cambria" w:hAnsi="Cambria"/>
        </w:rPr>
        <w:lastRenderedPageBreak/>
        <w:t xml:space="preserve">Poskytovateľ sa zaväzuje, že vykoná spracúvanie osobných údajov osobne, t. j. len prostredníctvom svojich zamestnancov alebo iných osôb, s ktorými má uzatvorené dohody o prácach vykonávaných mimo pracovného pomeru. </w:t>
      </w:r>
    </w:p>
    <w:p w14:paraId="555E9CCB" w14:textId="77777777" w:rsidR="00D17E06" w:rsidRPr="00D17E06" w:rsidRDefault="00D17E06" w:rsidP="00D17E06">
      <w:pPr>
        <w:ind w:left="720"/>
        <w:jc w:val="both"/>
        <w:rPr>
          <w:rFonts w:ascii="Cambria" w:hAnsi="Cambria"/>
          <w:sz w:val="22"/>
          <w:szCs w:val="22"/>
        </w:rPr>
      </w:pPr>
    </w:p>
    <w:p w14:paraId="29B1EB85"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V prípade, ak Poskytovateľ má zámer spracúvať osobné údaje prostredníctvom subdodávateľov, je povinný o tejto skutočnosti informovať Objednávateľa a žiadať jeho písomný súhlas, a to v lehote do 30 dní pred dňom zamýšľaného spracúvania osobných údajov prostredníctvom subdodávateľov. Spolu so žiadosťou o súhlas predloží Poskytovateľ Objednávateľovi informácie o subdodávateľovi s dokladmi, ktoré sú potrebné pre jeho činnosť v takom rozsahu, aké by boli potrebné pre vykonávanie spracúvania osobných údajov Poskytovateľom. Bez písomného súhlasu Objednávateľa so spracúvaním osobných údajov prostredníctvom subdodávateľa nie je Poskytovateľ oprávnený uzatvoriť so subdodávateľom zmluvný vzťah, týkajúci sa spracúvania osobných údajov dotknutých osôb pre Objednávateľa.</w:t>
      </w:r>
    </w:p>
    <w:p w14:paraId="29A503A4" w14:textId="77777777" w:rsidR="00D17E06" w:rsidRPr="00D17E06" w:rsidRDefault="00D17E06" w:rsidP="00D17E06">
      <w:pPr>
        <w:jc w:val="both"/>
        <w:rPr>
          <w:rFonts w:ascii="Cambria" w:hAnsi="Cambria"/>
          <w:sz w:val="22"/>
          <w:szCs w:val="22"/>
        </w:rPr>
      </w:pPr>
    </w:p>
    <w:p w14:paraId="3A897881"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V prípade, ak Poskytovateľ bude spracúvať osobné údaje prostredníctvom subdodávateľov, Poskytovateľ v plnom rozsahu zodpovedá Objednávateľovi za úkony alebo opomenutia subdodávateľa. Poskytovateľ nesie plnú zodpovednosť za spracúvanie osobných údajov subdodávateľmi akoby tieto spracúval sám a zodpovedá Objednávateľovi za vniknuté škody v plnom rozsahu.</w:t>
      </w:r>
    </w:p>
    <w:p w14:paraId="46E0C31B" w14:textId="77777777" w:rsidR="00D17E06" w:rsidRPr="00D17E06" w:rsidRDefault="00D17E06" w:rsidP="00D17E06">
      <w:pPr>
        <w:ind w:left="720"/>
        <w:jc w:val="both"/>
        <w:rPr>
          <w:rFonts w:ascii="Cambria" w:hAnsi="Cambria"/>
          <w:sz w:val="22"/>
          <w:szCs w:val="22"/>
        </w:rPr>
      </w:pPr>
    </w:p>
    <w:p w14:paraId="37A9BF45"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Poskytovateľ berie na vedomie, že ustanovenia tohto článku všeobecných podmienok  upravujúce zodpovednosť, práva a povinnosti Poskytovateľa, sa v rovnakom rozsahu vzťahujú na subdodávateľa. Poskytovateľ je povinný oboznámiť subdodávateľa s uvedenými skutočnosťami.</w:t>
      </w:r>
    </w:p>
    <w:p w14:paraId="061B9974" w14:textId="77777777" w:rsidR="00D17E06" w:rsidRPr="00D17E06" w:rsidRDefault="00D17E06" w:rsidP="00D17E06">
      <w:pPr>
        <w:pStyle w:val="ListParagraph"/>
        <w:ind w:left="0"/>
        <w:contextualSpacing w:val="0"/>
        <w:jc w:val="both"/>
        <w:rPr>
          <w:rFonts w:ascii="Cambria" w:hAnsi="Cambria"/>
        </w:rPr>
      </w:pPr>
    </w:p>
    <w:p w14:paraId="6BDAB361"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Poskytovateľ vopred informuje Objednávateľa o akýchkoľvek zamýšľaných zmenách v súvislosti s pridaním alebo nahradením subdodávateľov, aby mal Objednávateľ možnosť namietať voči takýmto zmenám.</w:t>
      </w:r>
    </w:p>
    <w:p w14:paraId="402091F1" w14:textId="77777777" w:rsidR="00D17E06" w:rsidRPr="00D17E06" w:rsidRDefault="00D17E06" w:rsidP="00D17E06">
      <w:pPr>
        <w:pStyle w:val="ListParagraph"/>
        <w:contextualSpacing w:val="0"/>
        <w:jc w:val="both"/>
        <w:rPr>
          <w:rFonts w:ascii="Cambria" w:hAnsi="Cambria"/>
        </w:rPr>
      </w:pPr>
    </w:p>
    <w:p w14:paraId="3C8B8E36" w14:textId="77777777" w:rsidR="00D17E06" w:rsidRPr="00D17E06" w:rsidRDefault="00D17E06" w:rsidP="00D17E06">
      <w:pPr>
        <w:numPr>
          <w:ilvl w:val="1"/>
          <w:numId w:val="26"/>
        </w:numPr>
        <w:ind w:hanging="720"/>
        <w:jc w:val="both"/>
        <w:rPr>
          <w:rFonts w:ascii="Cambria" w:hAnsi="Cambria"/>
          <w:sz w:val="22"/>
          <w:szCs w:val="22"/>
        </w:rPr>
      </w:pPr>
      <w:r w:rsidRPr="00D17E06">
        <w:rPr>
          <w:rFonts w:ascii="Cambria" w:hAnsi="Cambria"/>
          <w:sz w:val="22"/>
          <w:szCs w:val="22"/>
        </w:rPr>
        <w:t>Každá osoba konajúca na základe poverenia Poskytovateľa a ktorá má prístup k osobným údajom, môže spracovávať takéto osobné údaje len na základe pokynu Objednávateľa, pokiaľ nie je povinná tieto údaje spracovať podľa platných právnych predpisov. Poskytovateľ prijme opatrenia na zabezpečenie splnenia tejto požiadavky.</w:t>
      </w:r>
    </w:p>
    <w:p w14:paraId="50DB8848" w14:textId="77777777" w:rsidR="00D17E06" w:rsidRPr="00D17E06" w:rsidRDefault="00D17E06" w:rsidP="00D17E06">
      <w:pPr>
        <w:shd w:val="clear" w:color="auto" w:fill="FFFFFF"/>
        <w:jc w:val="both"/>
        <w:rPr>
          <w:rFonts w:ascii="Cambria" w:hAnsi="Cambria"/>
          <w:b/>
          <w:sz w:val="22"/>
          <w:szCs w:val="22"/>
        </w:rPr>
      </w:pPr>
    </w:p>
    <w:p w14:paraId="110803C2" w14:textId="77777777" w:rsidR="00D17E06" w:rsidRPr="00D17E06" w:rsidRDefault="00D17E06" w:rsidP="00D17E06">
      <w:pPr>
        <w:numPr>
          <w:ilvl w:val="0"/>
          <w:numId w:val="26"/>
        </w:numPr>
        <w:shd w:val="clear" w:color="auto" w:fill="FFFFFF"/>
        <w:ind w:left="709" w:hanging="720"/>
        <w:jc w:val="both"/>
        <w:rPr>
          <w:rFonts w:ascii="Cambria" w:hAnsi="Cambria"/>
          <w:b/>
          <w:color w:val="000000"/>
          <w:sz w:val="22"/>
          <w:szCs w:val="22"/>
        </w:rPr>
      </w:pPr>
      <w:r w:rsidRPr="00D17E06">
        <w:rPr>
          <w:rFonts w:ascii="Cambria" w:hAnsi="Cambria"/>
          <w:b/>
          <w:color w:val="000000"/>
          <w:sz w:val="22"/>
          <w:szCs w:val="22"/>
        </w:rPr>
        <w:t xml:space="preserve">Záznamy o spracovateľských činnostiach </w:t>
      </w:r>
    </w:p>
    <w:p w14:paraId="7B84D588" w14:textId="77777777" w:rsidR="00D17E06" w:rsidRPr="00D17E06" w:rsidRDefault="00D17E06" w:rsidP="00D17E06">
      <w:pPr>
        <w:shd w:val="clear" w:color="auto" w:fill="FFFFFF"/>
        <w:ind w:left="-11"/>
        <w:jc w:val="both"/>
        <w:rPr>
          <w:rFonts w:ascii="Cambria" w:hAnsi="Cambria"/>
          <w:b/>
          <w:color w:val="000000"/>
          <w:sz w:val="22"/>
          <w:szCs w:val="22"/>
        </w:rPr>
      </w:pPr>
    </w:p>
    <w:p w14:paraId="3200BB1E" w14:textId="77777777" w:rsidR="00D17E06" w:rsidRPr="00D17E06" w:rsidRDefault="00D17E06" w:rsidP="00D17E06">
      <w:pPr>
        <w:pStyle w:val="ListParagraph"/>
        <w:numPr>
          <w:ilvl w:val="1"/>
          <w:numId w:val="26"/>
        </w:numPr>
        <w:shd w:val="clear" w:color="auto" w:fill="FFFFFF"/>
        <w:spacing w:after="0"/>
        <w:ind w:hanging="720"/>
        <w:jc w:val="both"/>
        <w:rPr>
          <w:rFonts w:ascii="Cambria" w:hAnsi="Cambria"/>
        </w:rPr>
      </w:pPr>
      <w:r w:rsidRPr="00D17E06">
        <w:rPr>
          <w:rFonts w:ascii="Cambria" w:hAnsi="Cambria"/>
        </w:rPr>
        <w:t>Poskytovateľ a v príslušnom prípade zástupca Poskytovateľa, ktorý nie je usadený v Únii vedie záznamy o všetkých kategóriách spracovateľských činností, ktoré vykonal v mene Objednávateľa, pričom tieto záznamy obsahujú</w:t>
      </w:r>
    </w:p>
    <w:p w14:paraId="61173959" w14:textId="77777777" w:rsidR="00D17E06" w:rsidRPr="00D17E06" w:rsidRDefault="00D17E06" w:rsidP="00D17E06">
      <w:pPr>
        <w:shd w:val="clear" w:color="auto" w:fill="FFFFFF"/>
        <w:jc w:val="both"/>
        <w:rPr>
          <w:rFonts w:ascii="Cambria" w:hAnsi="Cambria"/>
          <w:sz w:val="22"/>
          <w:szCs w:val="22"/>
        </w:rPr>
      </w:pPr>
    </w:p>
    <w:p w14:paraId="53000829" w14:textId="77777777" w:rsidR="00D17E06" w:rsidRPr="00D17E06" w:rsidRDefault="00D17E06" w:rsidP="00D17E06">
      <w:pPr>
        <w:numPr>
          <w:ilvl w:val="2"/>
          <w:numId w:val="26"/>
        </w:numPr>
        <w:shd w:val="clear" w:color="auto" w:fill="FFFFFF"/>
        <w:spacing w:after="120"/>
        <w:ind w:left="1417"/>
        <w:jc w:val="both"/>
        <w:rPr>
          <w:rFonts w:ascii="Cambria" w:hAnsi="Cambria"/>
          <w:sz w:val="22"/>
          <w:szCs w:val="22"/>
        </w:rPr>
      </w:pPr>
      <w:r w:rsidRPr="00D17E06">
        <w:rPr>
          <w:rFonts w:ascii="Cambria" w:hAnsi="Cambria"/>
          <w:sz w:val="22"/>
          <w:szCs w:val="22"/>
        </w:rPr>
        <w:t>meno a kontaktné údaje Poskytovateľa alebo poskytovateľov a Objednávateľa, a v príslušnom prípade zástupcu Poskytovateľa a zodpovednej osoby;</w:t>
      </w:r>
    </w:p>
    <w:p w14:paraId="4345FE43" w14:textId="77777777" w:rsidR="00D17E06" w:rsidRPr="00D17E06" w:rsidRDefault="00D17E06" w:rsidP="00D17E06">
      <w:pPr>
        <w:numPr>
          <w:ilvl w:val="2"/>
          <w:numId w:val="26"/>
        </w:numPr>
        <w:shd w:val="clear" w:color="auto" w:fill="FFFFFF"/>
        <w:spacing w:after="120"/>
        <w:ind w:left="1418" w:hanging="709"/>
        <w:jc w:val="both"/>
        <w:rPr>
          <w:rFonts w:ascii="Cambria" w:hAnsi="Cambria"/>
          <w:sz w:val="22"/>
          <w:szCs w:val="22"/>
        </w:rPr>
      </w:pPr>
      <w:r w:rsidRPr="00D17E06">
        <w:rPr>
          <w:rFonts w:ascii="Cambria" w:hAnsi="Cambria"/>
          <w:sz w:val="22"/>
          <w:szCs w:val="22"/>
        </w:rPr>
        <w:t>kategórie spracúvania vykonávaného v mene Objednávateľa;</w:t>
      </w:r>
    </w:p>
    <w:p w14:paraId="6F38235C" w14:textId="77777777" w:rsidR="00D17E06" w:rsidRPr="00D17E06" w:rsidRDefault="00D17E06" w:rsidP="00D17E06">
      <w:pPr>
        <w:numPr>
          <w:ilvl w:val="2"/>
          <w:numId w:val="26"/>
        </w:numPr>
        <w:shd w:val="clear" w:color="auto" w:fill="FFFFFF"/>
        <w:spacing w:after="120"/>
        <w:ind w:left="1418" w:hanging="709"/>
        <w:jc w:val="both"/>
        <w:rPr>
          <w:rFonts w:ascii="Cambria" w:hAnsi="Cambria"/>
          <w:sz w:val="22"/>
          <w:szCs w:val="22"/>
        </w:rPr>
      </w:pPr>
      <w:r w:rsidRPr="00D17E06">
        <w:rPr>
          <w:rFonts w:ascii="Cambria" w:hAnsi="Cambria"/>
          <w:sz w:val="22"/>
          <w:szCs w:val="22"/>
        </w:rPr>
        <w:t>informácie o prenose osobných údajov do tretej krajiny alebo medzinárodnej organizácie, vrátane ich označenia a dokumentáciu týkajúcu sa primeraných záruk, ak sa aplikuje;</w:t>
      </w:r>
    </w:p>
    <w:p w14:paraId="57B16426" w14:textId="77777777" w:rsidR="00D17E06" w:rsidRPr="00D17E06" w:rsidRDefault="00D17E06" w:rsidP="00D17E06">
      <w:pPr>
        <w:numPr>
          <w:ilvl w:val="2"/>
          <w:numId w:val="26"/>
        </w:numPr>
        <w:shd w:val="clear" w:color="auto" w:fill="FFFFFF"/>
        <w:spacing w:after="120"/>
        <w:ind w:left="1418" w:hanging="709"/>
        <w:jc w:val="both"/>
        <w:rPr>
          <w:rFonts w:ascii="Cambria" w:hAnsi="Cambria"/>
          <w:sz w:val="22"/>
          <w:szCs w:val="22"/>
        </w:rPr>
      </w:pPr>
      <w:r w:rsidRPr="00D17E06">
        <w:rPr>
          <w:rFonts w:ascii="Cambria" w:hAnsi="Cambria"/>
          <w:sz w:val="22"/>
          <w:szCs w:val="22"/>
        </w:rPr>
        <w:t>všeobecný opis technických a organizačných bezpečnostných opatrení.</w:t>
      </w:r>
    </w:p>
    <w:p w14:paraId="4B5BFD04" w14:textId="77777777" w:rsidR="00D17E06" w:rsidRPr="00D17E06" w:rsidRDefault="00D17E06" w:rsidP="00D17E06">
      <w:pPr>
        <w:shd w:val="clear" w:color="auto" w:fill="FFFFFF"/>
        <w:ind w:left="1418"/>
        <w:jc w:val="both"/>
        <w:rPr>
          <w:rFonts w:ascii="Cambria" w:hAnsi="Cambria"/>
          <w:sz w:val="22"/>
          <w:szCs w:val="22"/>
        </w:rPr>
      </w:pPr>
    </w:p>
    <w:p w14:paraId="23065BEB" w14:textId="77777777" w:rsidR="00D17E06" w:rsidRPr="00D17E06" w:rsidRDefault="00D17E06" w:rsidP="00D17E06">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 xml:space="preserve">Záznamy sa vedú v papierovej alebo elektronickej podobe. Poskytovateľ s menej ako 250 zamestnancami nemá žiadnu takúto povinnosť viesť záznamy, ak spracúvanie osobných údajov vykonané Poskytovateľom nespôsobí riziko pre práva a slobody dotknutej osoby, spracúvanie </w:t>
      </w:r>
      <w:r w:rsidRPr="00D17E06">
        <w:rPr>
          <w:rFonts w:ascii="Cambria" w:hAnsi="Cambria"/>
          <w:sz w:val="22"/>
          <w:szCs w:val="22"/>
        </w:rPr>
        <w:lastRenderedPageBreak/>
        <w:t>nie je príležitostné alebo nezahŕňa spracúvanie osobitných kategórií údajov alebo osobných údajov súvisiacich s rozhodnutiami v trestných veciach a určenými trestnými činmi.</w:t>
      </w:r>
    </w:p>
    <w:p w14:paraId="46011B91" w14:textId="77777777" w:rsidR="00D17E06" w:rsidRPr="00D17E06" w:rsidRDefault="00D17E06" w:rsidP="00D17E06">
      <w:pPr>
        <w:shd w:val="clear" w:color="auto" w:fill="FFFFFF"/>
        <w:jc w:val="both"/>
        <w:rPr>
          <w:rFonts w:ascii="Cambria" w:hAnsi="Cambria"/>
          <w:b/>
          <w:color w:val="000000"/>
          <w:sz w:val="22"/>
          <w:szCs w:val="22"/>
        </w:rPr>
      </w:pPr>
    </w:p>
    <w:p w14:paraId="338B514F" w14:textId="77777777" w:rsidR="00D17E06" w:rsidRPr="00D17E06" w:rsidRDefault="00D17E06" w:rsidP="00D17E06">
      <w:pPr>
        <w:numPr>
          <w:ilvl w:val="0"/>
          <w:numId w:val="26"/>
        </w:numPr>
        <w:shd w:val="clear" w:color="auto" w:fill="FFFFFF"/>
        <w:ind w:left="709" w:hanging="709"/>
        <w:jc w:val="both"/>
        <w:rPr>
          <w:rFonts w:ascii="Cambria" w:hAnsi="Cambria"/>
          <w:b/>
          <w:color w:val="000000"/>
          <w:sz w:val="22"/>
          <w:szCs w:val="22"/>
        </w:rPr>
      </w:pPr>
      <w:bookmarkStart w:id="0" w:name="_Hlk125114529"/>
      <w:r w:rsidRPr="00D17E06">
        <w:rPr>
          <w:rFonts w:ascii="Cambria" w:hAnsi="Cambria"/>
          <w:b/>
          <w:color w:val="000000"/>
          <w:sz w:val="22"/>
          <w:szCs w:val="22"/>
        </w:rPr>
        <w:t>Porušenia  článku všeobecných týkajúce sa spracovania osobných údajov</w:t>
      </w:r>
    </w:p>
    <w:p w14:paraId="02BB100E" w14:textId="77777777" w:rsidR="00D17E06" w:rsidRPr="00D17E06" w:rsidRDefault="00D17E06" w:rsidP="00D17E06">
      <w:pPr>
        <w:pStyle w:val="ListParagraph"/>
        <w:jc w:val="both"/>
        <w:rPr>
          <w:rFonts w:ascii="Cambria" w:hAnsi="Cambria"/>
          <w:vanish/>
        </w:rPr>
      </w:pPr>
    </w:p>
    <w:p w14:paraId="5D63A015" w14:textId="77777777" w:rsidR="00D17E06" w:rsidRPr="00D17E06" w:rsidRDefault="00D17E06" w:rsidP="00D17E06">
      <w:pPr>
        <w:pStyle w:val="ListParagraph"/>
        <w:ind w:left="709" w:hanging="709"/>
        <w:jc w:val="both"/>
        <w:rPr>
          <w:rFonts w:ascii="Cambria" w:hAnsi="Cambria"/>
        </w:rPr>
      </w:pPr>
    </w:p>
    <w:p w14:paraId="52012BE8" w14:textId="77777777" w:rsidR="00D17E06" w:rsidRPr="00D17E06" w:rsidRDefault="00D17E06" w:rsidP="00D17E06">
      <w:pPr>
        <w:pStyle w:val="ListParagraph"/>
        <w:numPr>
          <w:ilvl w:val="1"/>
          <w:numId w:val="26"/>
        </w:numPr>
        <w:spacing w:after="0"/>
        <w:ind w:hanging="720"/>
        <w:jc w:val="both"/>
        <w:rPr>
          <w:rFonts w:ascii="Cambria" w:hAnsi="Cambria"/>
        </w:rPr>
      </w:pPr>
      <w:r w:rsidRPr="00D17E06">
        <w:rPr>
          <w:rFonts w:ascii="Cambria" w:hAnsi="Cambria"/>
        </w:rPr>
        <w:t>Za podstatné porušenie tohto článku všeobecných podmienok  sa považuje</w:t>
      </w:r>
    </w:p>
    <w:p w14:paraId="11FE51CE" w14:textId="77777777" w:rsidR="00D17E06" w:rsidRPr="00D17E06" w:rsidRDefault="00D17E06" w:rsidP="00D17E06">
      <w:pPr>
        <w:pStyle w:val="ListParagraph"/>
        <w:jc w:val="both"/>
        <w:rPr>
          <w:rFonts w:ascii="Cambria" w:hAnsi="Cambria"/>
        </w:rPr>
      </w:pPr>
    </w:p>
    <w:p w14:paraId="6494FC3D" w14:textId="77777777" w:rsidR="00D17E06" w:rsidRPr="00D17E06" w:rsidRDefault="00D17E06" w:rsidP="00D17E06">
      <w:pPr>
        <w:pStyle w:val="ListParagraph"/>
        <w:numPr>
          <w:ilvl w:val="2"/>
          <w:numId w:val="26"/>
        </w:numPr>
        <w:ind w:left="1417"/>
        <w:contextualSpacing w:val="0"/>
        <w:jc w:val="both"/>
        <w:rPr>
          <w:rFonts w:ascii="Cambria" w:hAnsi="Cambria"/>
        </w:rPr>
      </w:pPr>
      <w:r w:rsidRPr="00D17E06">
        <w:rPr>
          <w:rFonts w:ascii="Cambria" w:hAnsi="Cambria"/>
        </w:rPr>
        <w:t>porušenie ktorejkoľvek z povinností Poskytovateľa podľa časti 4 tohto  článku všeobecných podmienok ;</w:t>
      </w:r>
    </w:p>
    <w:p w14:paraId="429D9709" w14:textId="77777777" w:rsidR="00D17E06" w:rsidRPr="00D17E06" w:rsidRDefault="00D17E06" w:rsidP="00D17E06">
      <w:pPr>
        <w:pStyle w:val="ListParagraph"/>
        <w:numPr>
          <w:ilvl w:val="2"/>
          <w:numId w:val="26"/>
        </w:numPr>
        <w:spacing w:after="0"/>
        <w:ind w:left="1418"/>
        <w:jc w:val="both"/>
        <w:rPr>
          <w:rFonts w:ascii="Cambria" w:hAnsi="Cambria"/>
        </w:rPr>
      </w:pPr>
      <w:r w:rsidRPr="00D17E06">
        <w:rPr>
          <w:rFonts w:ascii="Cambria" w:hAnsi="Cambria"/>
        </w:rPr>
        <w:t>porušenie ktorejkoľvek z povinností Poskytovateľa v súvislosti s bezpečnosťou osobných údajov podľa časti 5 tohto článku všeobecných podmienok .</w:t>
      </w:r>
    </w:p>
    <w:bookmarkEnd w:id="0"/>
    <w:p w14:paraId="5C43DFD9" w14:textId="77777777" w:rsidR="00D17E06" w:rsidRPr="00D17E06" w:rsidRDefault="00D17E06" w:rsidP="00D17E06">
      <w:pPr>
        <w:shd w:val="clear" w:color="auto" w:fill="FFFFFF"/>
        <w:ind w:left="284"/>
        <w:jc w:val="both"/>
        <w:rPr>
          <w:rFonts w:ascii="Cambria" w:hAnsi="Cambria"/>
          <w:b/>
          <w:color w:val="000000"/>
          <w:sz w:val="22"/>
          <w:szCs w:val="22"/>
        </w:rPr>
      </w:pPr>
    </w:p>
    <w:p w14:paraId="32EF70E2" w14:textId="77777777" w:rsidR="00D17E06" w:rsidRPr="00D17E06" w:rsidRDefault="00D17E06" w:rsidP="00D17E06">
      <w:pPr>
        <w:numPr>
          <w:ilvl w:val="0"/>
          <w:numId w:val="26"/>
        </w:numPr>
        <w:shd w:val="clear" w:color="auto" w:fill="FFFFFF"/>
        <w:ind w:left="426" w:hanging="426"/>
        <w:jc w:val="both"/>
        <w:rPr>
          <w:rFonts w:ascii="Cambria" w:hAnsi="Cambria"/>
          <w:color w:val="000000"/>
          <w:sz w:val="22"/>
          <w:szCs w:val="22"/>
        </w:rPr>
      </w:pPr>
      <w:r w:rsidRPr="00D17E06">
        <w:rPr>
          <w:rFonts w:ascii="Cambria" w:hAnsi="Cambria"/>
          <w:b/>
          <w:color w:val="000000"/>
          <w:sz w:val="22"/>
          <w:szCs w:val="22"/>
        </w:rPr>
        <w:t>Povinnosti poskytovateľa po zániku Servisnej zmluvy</w:t>
      </w:r>
    </w:p>
    <w:p w14:paraId="26CA5AE8" w14:textId="77777777" w:rsidR="00D17E06" w:rsidRPr="00D17E06" w:rsidRDefault="00D17E06" w:rsidP="00D17E06">
      <w:pPr>
        <w:shd w:val="clear" w:color="auto" w:fill="FFFFFF"/>
        <w:ind w:left="360"/>
        <w:jc w:val="both"/>
        <w:rPr>
          <w:rFonts w:ascii="Cambria" w:hAnsi="Cambria"/>
          <w:color w:val="000000"/>
          <w:sz w:val="22"/>
          <w:szCs w:val="22"/>
        </w:rPr>
      </w:pPr>
    </w:p>
    <w:p w14:paraId="3C0E30BA" w14:textId="77777777" w:rsidR="00D17E06" w:rsidRPr="00D17E06" w:rsidRDefault="00D17E06" w:rsidP="00D17E06">
      <w:pPr>
        <w:pStyle w:val="ListParagraph"/>
        <w:numPr>
          <w:ilvl w:val="1"/>
          <w:numId w:val="26"/>
        </w:numPr>
        <w:spacing w:after="0"/>
        <w:ind w:hanging="720"/>
        <w:jc w:val="both"/>
        <w:rPr>
          <w:rFonts w:ascii="Cambria" w:hAnsi="Cambria"/>
        </w:rPr>
      </w:pPr>
      <w:r w:rsidRPr="00D17E06">
        <w:rPr>
          <w:rFonts w:ascii="Cambria" w:hAnsi="Cambria"/>
        </w:rPr>
        <w:t>V prípade zániku tejto Servisnej zmluvy z akéhokoľvek dôvodu, Poskytovateľ je povinný bezodkladne poskytnúť Objednávateľovi všetku potrebnú súčinnosť na účel zabezpečenia kontinuity spracúvania osobných údajov podľa požiadaviek Objednávateľa, a to najmä odovzdať všetky databázy a dokumenty obsahujúce osobné údaje Objednávateľovi alebo ním určenej osobe, prípadne zabezpečiť prevzatie procesu spracúvania osobných údajov Objednávateľom alebo ním určenou osobou.</w:t>
      </w:r>
    </w:p>
    <w:p w14:paraId="07701D20" w14:textId="77777777" w:rsidR="00D17E06" w:rsidRPr="00D17E06" w:rsidRDefault="00D17E06" w:rsidP="00D17E06">
      <w:pPr>
        <w:pStyle w:val="ListParagraph"/>
        <w:ind w:left="709" w:hanging="709"/>
        <w:jc w:val="both"/>
        <w:rPr>
          <w:rFonts w:ascii="Cambria" w:hAnsi="Cambria"/>
        </w:rPr>
      </w:pPr>
    </w:p>
    <w:p w14:paraId="731A0806"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Po zabezpečení tejto povinnosti je Poskytovateľ povinný bezodkladne zlikvidovať osobné údaje podľa tohto článku všeobecných podmienok . Poskytovateľ je na účely likvidácie osobných údajov povinný zabezpečiť, aby všetky osobné údaje, ktoré mu boli v súvislosti s týmto článkom poskytnuté, vrátane ich kópií, boli vymazané zo všetkých systémov a prostriedkov Poskytovateľa. </w:t>
      </w:r>
    </w:p>
    <w:p w14:paraId="48B2BF3F" w14:textId="77777777" w:rsidR="00D17E06" w:rsidRPr="00D17E06" w:rsidRDefault="00D17E06" w:rsidP="00D17E06">
      <w:pPr>
        <w:pStyle w:val="ListParagraph"/>
        <w:ind w:left="284" w:hanging="284"/>
        <w:jc w:val="both"/>
        <w:rPr>
          <w:rFonts w:ascii="Cambria" w:hAnsi="Cambria"/>
        </w:rPr>
      </w:pPr>
    </w:p>
    <w:p w14:paraId="0C5FB17A"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Pre vylúčenie pochybností platí, že Poskytovateľ je povinný zabezpečiť všetky povinnosti podľa tohto časti  na vlastné náklady. </w:t>
      </w:r>
    </w:p>
    <w:p w14:paraId="4E2843C6" w14:textId="77777777" w:rsidR="00D17E06" w:rsidRPr="00D17E06" w:rsidRDefault="00D17E06" w:rsidP="00D17E06">
      <w:pPr>
        <w:pStyle w:val="ListParagraph"/>
        <w:ind w:left="709" w:hanging="709"/>
        <w:jc w:val="both"/>
        <w:rPr>
          <w:rFonts w:ascii="Cambria" w:hAnsi="Cambria"/>
        </w:rPr>
      </w:pPr>
    </w:p>
    <w:p w14:paraId="79BCF471"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Povinnosť poskytnutia súčinnosti pre zabezpečenie kontinuity spracúvania osobných údajov podľa bodu 11.1 sa považuje za splnenú v prípade, ak Objednávateľ bez výhrad akceptuje odovzdané osobné údaje zo strany Poskytovateľa.</w:t>
      </w:r>
    </w:p>
    <w:p w14:paraId="60FA9A5F" w14:textId="77777777" w:rsidR="00D17E06" w:rsidRPr="00D17E06" w:rsidRDefault="00D17E06" w:rsidP="00D17E06">
      <w:pPr>
        <w:pStyle w:val="ListParagraph"/>
        <w:ind w:left="709" w:hanging="709"/>
        <w:jc w:val="both"/>
        <w:rPr>
          <w:rFonts w:ascii="Cambria" w:hAnsi="Cambria"/>
        </w:rPr>
      </w:pPr>
    </w:p>
    <w:p w14:paraId="09010A27"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Povinnosť likvidácie osobných údajov podľa bodu 11.2 sa považuje za splnenú v prípade, ak Objednávateľ bez výhrad akceptuje relevantné potvrdenie Poskytovateľa preukazujúce likvidáciu všetkých osobných údajov spracúvaných Poskytovateľom zo všetkých systémov a prostriedkov Poskytovateľa podľa tohto článku všeobecných podmienok .</w:t>
      </w:r>
    </w:p>
    <w:p w14:paraId="07EF3344" w14:textId="77777777" w:rsidR="00D17E06" w:rsidRPr="00D17E06" w:rsidRDefault="00D17E06" w:rsidP="00D17E06">
      <w:pPr>
        <w:pStyle w:val="ListParagraph"/>
        <w:ind w:left="709" w:hanging="709"/>
        <w:jc w:val="both"/>
        <w:rPr>
          <w:rFonts w:ascii="Cambria" w:hAnsi="Cambria"/>
        </w:rPr>
      </w:pPr>
    </w:p>
    <w:p w14:paraId="7E8E7AE9"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Pokiaľ Poskytovateľovi vyplýva z právnych predpisov povinnosť uchovať údaje, ktoré by inak podliehali povinnostiam podľa bodu 11.1 a 11.2, je povinný o tejto skutočnosti písomne upovedomiť Objednávateľa s uvedením špecifikácie právneho dôvodu na zachovanie údajov a rozsahu takýchto údajov. V takom prípade Poskytovateľ neporuší povinnosti podľa bodov 11.1 a 11.2 a jeho povinnosť ochrany osobných údajov tým nie je po zániku tohto článku všeobecných podmienok  dotknutá. </w:t>
      </w:r>
    </w:p>
    <w:p w14:paraId="3B0E3A3A" w14:textId="77777777" w:rsidR="00D17E06" w:rsidRPr="00D17E06" w:rsidRDefault="00D17E06" w:rsidP="00D17E06">
      <w:pPr>
        <w:pStyle w:val="ListParagraph"/>
        <w:ind w:left="0"/>
        <w:jc w:val="both"/>
        <w:rPr>
          <w:rFonts w:ascii="Cambria" w:hAnsi="Cambria"/>
        </w:rPr>
      </w:pPr>
    </w:p>
    <w:p w14:paraId="2BDC8708" w14:textId="77777777" w:rsidR="00D17E06" w:rsidRPr="00D17E06" w:rsidRDefault="00D17E06" w:rsidP="00D17E06">
      <w:pPr>
        <w:numPr>
          <w:ilvl w:val="0"/>
          <w:numId w:val="26"/>
        </w:numPr>
        <w:shd w:val="clear" w:color="auto" w:fill="FFFFFF"/>
        <w:ind w:left="709" w:hanging="709"/>
        <w:jc w:val="both"/>
        <w:rPr>
          <w:rFonts w:ascii="Cambria" w:hAnsi="Cambria"/>
          <w:b/>
          <w:sz w:val="22"/>
          <w:szCs w:val="22"/>
        </w:rPr>
      </w:pPr>
      <w:r w:rsidRPr="00D17E06">
        <w:rPr>
          <w:rFonts w:ascii="Cambria" w:hAnsi="Cambria"/>
          <w:b/>
          <w:sz w:val="22"/>
          <w:szCs w:val="22"/>
        </w:rPr>
        <w:t>Dohoda o sankciách a zodpovednosť poskytovateľa za škodu</w:t>
      </w:r>
    </w:p>
    <w:p w14:paraId="46350E14" w14:textId="77777777" w:rsidR="00D17E06" w:rsidRPr="00D17E06" w:rsidRDefault="00D17E06" w:rsidP="00D17E06">
      <w:pPr>
        <w:shd w:val="clear" w:color="auto" w:fill="FFFFFF"/>
        <w:ind w:left="720"/>
        <w:jc w:val="both"/>
        <w:rPr>
          <w:rFonts w:ascii="Cambria" w:hAnsi="Cambria"/>
          <w:b/>
          <w:sz w:val="22"/>
          <w:szCs w:val="22"/>
          <w:u w:val="single"/>
        </w:rPr>
      </w:pPr>
    </w:p>
    <w:p w14:paraId="7C69FCBD" w14:textId="16DDC95A"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 xml:space="preserve">Poskytovateľ zodpovedá za to, že spracúvanie osobných údajov bude plne zodpovedať všetkým požiadavkám a špecifikám uvedeným v tomto článku všeobecných podmienok . Poskytovateľ zodpovedá Objednávateľovi za škodu spôsobenú porušením povinností podľa tohto článku všeobecných podmienok . Za škodu vzniknutú Objednávateľovi sa na účely tohto článku všeobecných podmienok  považuje aj pokuta uložená Objednávateľovi príslušným orgánom </w:t>
      </w:r>
      <w:r w:rsidRPr="00D17E06">
        <w:rPr>
          <w:rFonts w:ascii="Cambria" w:hAnsi="Cambria"/>
        </w:rPr>
        <w:lastRenderedPageBreak/>
        <w:t>dohľadu, ktorá nastala v dôsledku porušenia tohto článku všeobecných podmienok  Poskytovateľom.</w:t>
      </w:r>
    </w:p>
    <w:p w14:paraId="0911D8F2" w14:textId="77777777" w:rsidR="00D17E06" w:rsidRPr="00D17E06" w:rsidRDefault="00D17E06" w:rsidP="00D17E06">
      <w:pPr>
        <w:ind w:left="720"/>
        <w:jc w:val="both"/>
        <w:rPr>
          <w:rFonts w:ascii="Cambria" w:hAnsi="Cambria"/>
          <w:sz w:val="22"/>
          <w:szCs w:val="22"/>
        </w:rPr>
      </w:pPr>
    </w:p>
    <w:p w14:paraId="0CBC802D" w14:textId="77777777" w:rsidR="00D17E06" w:rsidRPr="00D17E06" w:rsidRDefault="00D17E06" w:rsidP="00D17E06">
      <w:pPr>
        <w:pStyle w:val="ListParagraph"/>
        <w:numPr>
          <w:ilvl w:val="1"/>
          <w:numId w:val="26"/>
        </w:numPr>
        <w:spacing w:after="0"/>
        <w:ind w:left="709" w:hanging="709"/>
        <w:jc w:val="both"/>
        <w:rPr>
          <w:rFonts w:ascii="Cambria" w:hAnsi="Cambria"/>
        </w:rPr>
      </w:pPr>
      <w:r w:rsidRPr="00D17E06">
        <w:rPr>
          <w:rFonts w:ascii="Cambria" w:hAnsi="Cambria"/>
        </w:rPr>
        <w:t>Poskytovateľ sa zaväzuje, že odškodní Objednávateľa za akékoľvek nároky, náklady, záväzky, straty, škody, pokuty, výdavky alebo platby, ktoré Objednávateľ utrpí z dôvodu porušenia akejkoľvek povinnosti Poskytovateľa podľa tohto článku všeobecných podmienok , GDPR alebo Zákona.</w:t>
      </w:r>
    </w:p>
    <w:p w14:paraId="368E0408" w14:textId="77777777" w:rsidR="00D17E06" w:rsidRPr="00D17E06" w:rsidRDefault="00D17E06" w:rsidP="00D17E06">
      <w:pPr>
        <w:jc w:val="both"/>
        <w:rPr>
          <w:rFonts w:ascii="Cambria" w:hAnsi="Cambria"/>
          <w:sz w:val="22"/>
          <w:szCs w:val="22"/>
        </w:rPr>
      </w:pPr>
    </w:p>
    <w:p w14:paraId="013D7DE7" w14:textId="01863068" w:rsidR="00D17E06" w:rsidRPr="00D17E06" w:rsidRDefault="00D17E06" w:rsidP="00D17E06">
      <w:pPr>
        <w:numPr>
          <w:ilvl w:val="1"/>
          <w:numId w:val="26"/>
        </w:numPr>
        <w:ind w:hanging="720"/>
        <w:jc w:val="both"/>
        <w:rPr>
          <w:rFonts w:ascii="Cambria" w:hAnsi="Cambria"/>
          <w:b/>
          <w:sz w:val="22"/>
          <w:szCs w:val="22"/>
        </w:rPr>
      </w:pPr>
      <w:r w:rsidRPr="00D17E06">
        <w:rPr>
          <w:rFonts w:ascii="Cambria" w:hAnsi="Cambria"/>
          <w:sz w:val="22"/>
          <w:szCs w:val="22"/>
        </w:rPr>
        <w:t>Nárok objednávateľa na náhradu škody, spôsobenú konaním Poskytovateľa tým nie je dotknutý. Poskytovateľ je povinný uhradiť vzniknutú škodu na základe písomnej výzvy Objednávateľa doručenej Poskytovateľovi na adresu uvedenú v tomto článku všeobecných podmienok , alebo na inú, Poskytovateľom oznámenú adresu.</w:t>
      </w:r>
    </w:p>
    <w:p w14:paraId="2F13B5F9" w14:textId="77777777" w:rsidR="00D17E06" w:rsidRPr="00D17E06" w:rsidRDefault="00D17E06" w:rsidP="00D17E06">
      <w:pPr>
        <w:jc w:val="both"/>
        <w:rPr>
          <w:rFonts w:ascii="Cambria" w:hAnsi="Cambria"/>
          <w:b/>
          <w:sz w:val="22"/>
          <w:szCs w:val="22"/>
        </w:rPr>
      </w:pPr>
    </w:p>
    <w:p w14:paraId="2238EDFF" w14:textId="77777777" w:rsidR="00D17E06" w:rsidRPr="00D17E06" w:rsidRDefault="00D17E06" w:rsidP="00D17E06">
      <w:pPr>
        <w:numPr>
          <w:ilvl w:val="0"/>
          <w:numId w:val="26"/>
        </w:numPr>
        <w:shd w:val="clear" w:color="auto" w:fill="FFFFFF"/>
        <w:ind w:left="709" w:hanging="709"/>
        <w:jc w:val="both"/>
        <w:rPr>
          <w:rFonts w:ascii="Cambria" w:hAnsi="Cambria"/>
          <w:b/>
          <w:sz w:val="22"/>
          <w:szCs w:val="22"/>
        </w:rPr>
      </w:pPr>
      <w:r w:rsidRPr="00D17E06">
        <w:rPr>
          <w:rFonts w:ascii="Cambria" w:hAnsi="Cambria"/>
          <w:b/>
          <w:sz w:val="22"/>
          <w:szCs w:val="22"/>
        </w:rPr>
        <w:t>Osobitné ustanovenia</w:t>
      </w:r>
      <w:r w:rsidRPr="00D17E06">
        <w:rPr>
          <w:rFonts w:ascii="Cambria" w:hAnsi="Cambria"/>
          <w:sz w:val="22"/>
          <w:szCs w:val="22"/>
        </w:rPr>
        <w:t xml:space="preserve"> </w:t>
      </w:r>
      <w:r w:rsidRPr="00D17E06">
        <w:rPr>
          <w:rFonts w:ascii="Cambria" w:hAnsi="Cambria"/>
          <w:b/>
          <w:sz w:val="22"/>
          <w:szCs w:val="22"/>
        </w:rPr>
        <w:t>týkajúce spracúvania osobných údajov</w:t>
      </w:r>
    </w:p>
    <w:p w14:paraId="7D0F1B20" w14:textId="77777777" w:rsidR="00D17E06" w:rsidRPr="00D17E06" w:rsidRDefault="00D17E06" w:rsidP="00D17E06">
      <w:pPr>
        <w:shd w:val="clear" w:color="auto" w:fill="FFFFFF"/>
        <w:ind w:left="720"/>
        <w:jc w:val="both"/>
        <w:rPr>
          <w:rFonts w:ascii="Cambria" w:hAnsi="Cambria"/>
          <w:b/>
          <w:sz w:val="22"/>
          <w:szCs w:val="22"/>
        </w:rPr>
      </w:pPr>
    </w:p>
    <w:p w14:paraId="479087C2" w14:textId="77777777" w:rsidR="00D17E06" w:rsidRPr="00D17E06" w:rsidRDefault="00D17E06" w:rsidP="00D17E06">
      <w:pPr>
        <w:pStyle w:val="ListParagraph"/>
        <w:numPr>
          <w:ilvl w:val="1"/>
          <w:numId w:val="26"/>
        </w:numPr>
        <w:shd w:val="clear" w:color="auto" w:fill="FFFFFF"/>
        <w:spacing w:after="0"/>
        <w:ind w:hanging="720"/>
        <w:jc w:val="both"/>
        <w:rPr>
          <w:rFonts w:ascii="Cambria" w:hAnsi="Cambria"/>
          <w:b/>
        </w:rPr>
      </w:pPr>
      <w:r w:rsidRPr="00D17E06">
        <w:rPr>
          <w:rFonts w:ascii="Cambria" w:hAnsi="Cambria"/>
        </w:rPr>
        <w:t>Poskytovateľ je povinný zaobchádzať so spracúvanými osobnými údajmi ako s dôvernými informáciami. Povinnosť mlčanlivosti o spracúvaní osobných údajov podľa tohto článku všeobecných podmienok  trvá aj po zániku tohto článku všeobecných podmienok .</w:t>
      </w:r>
    </w:p>
    <w:p w14:paraId="0EB4F9B7" w14:textId="77777777" w:rsidR="00D17E06" w:rsidRPr="00D17E06" w:rsidRDefault="00D17E06" w:rsidP="00D17E06">
      <w:pPr>
        <w:shd w:val="clear" w:color="auto" w:fill="FFFFFF"/>
        <w:ind w:left="720" w:hanging="720"/>
        <w:jc w:val="both"/>
        <w:rPr>
          <w:rFonts w:ascii="Cambria" w:hAnsi="Cambria"/>
          <w:b/>
          <w:sz w:val="22"/>
          <w:szCs w:val="22"/>
        </w:rPr>
      </w:pPr>
    </w:p>
    <w:p w14:paraId="4FDCABF5" w14:textId="77777777"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Poskytovateľ berie na vedomie a zaväzuje sa rešpektovať, že osobné údaje spracúvané podľa tohto článku všeobecných podmienok  môžu predstavovať bankové tajomstvo, ktoré podlieha ochrane podľa zákona o bankách v znení neskorších predpisov.</w:t>
      </w:r>
    </w:p>
    <w:p w14:paraId="5FBDC4F9" w14:textId="77777777" w:rsidR="00D17E06" w:rsidRPr="00D17E06" w:rsidRDefault="00D17E06" w:rsidP="00D17E06">
      <w:pPr>
        <w:shd w:val="clear" w:color="auto" w:fill="FFFFFF"/>
        <w:jc w:val="both"/>
        <w:rPr>
          <w:rFonts w:ascii="Cambria" w:hAnsi="Cambria"/>
          <w:b/>
          <w:sz w:val="22"/>
          <w:szCs w:val="22"/>
        </w:rPr>
      </w:pPr>
    </w:p>
    <w:p w14:paraId="0E3A5EAD" w14:textId="77777777"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 xml:space="preserve">Poskytovateľ ďalej berie na vedomie, že porušenie povinností podľa tohto článku všeobecných podmienok  môže pre Objednávateľa predstavovať </w:t>
      </w:r>
      <w:proofErr w:type="spellStart"/>
      <w:r w:rsidRPr="00D17E06">
        <w:rPr>
          <w:rFonts w:ascii="Cambria" w:hAnsi="Cambria"/>
          <w:sz w:val="22"/>
          <w:szCs w:val="22"/>
        </w:rPr>
        <w:t>reputačné</w:t>
      </w:r>
      <w:proofErr w:type="spellEnd"/>
      <w:r w:rsidRPr="00D17E06">
        <w:rPr>
          <w:rFonts w:ascii="Cambria" w:hAnsi="Cambria"/>
          <w:sz w:val="22"/>
          <w:szCs w:val="22"/>
        </w:rPr>
        <w:t xml:space="preserve"> riziko a spôsobenie škody v dôsledku narušenia alebo straty reputácie u klientov a obchodných partnerov. Poskytovateľ sa zaväzuje postupovať pri plnení tohto článku všeobecných podmienok  tak, aby nijakým spôsobom nepoškodil reputáciu Objednávateľa.</w:t>
      </w:r>
    </w:p>
    <w:p w14:paraId="704EBAA2" w14:textId="77777777" w:rsidR="00D17E06" w:rsidRPr="00D17E06" w:rsidRDefault="00D17E06" w:rsidP="00D17E06">
      <w:pPr>
        <w:shd w:val="clear" w:color="auto" w:fill="FFFFFF"/>
        <w:jc w:val="both"/>
        <w:rPr>
          <w:rFonts w:ascii="Cambria" w:hAnsi="Cambria"/>
          <w:b/>
          <w:sz w:val="22"/>
          <w:szCs w:val="22"/>
        </w:rPr>
      </w:pPr>
    </w:p>
    <w:p w14:paraId="175AC400" w14:textId="3C0A3E9F"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Poskytovateľ berie na vedomie a je uzrozumený s tým, že týmto článkom nenadobúda žiadne práva k osobným údajom, okrem práva spracúvať osobné údaje v mene Objednávateľa v súlade a za podmienok uvedených v tomto článku všeobecných podmienok .</w:t>
      </w:r>
    </w:p>
    <w:p w14:paraId="101E0440" w14:textId="77777777" w:rsidR="00D17E06" w:rsidRPr="00D17E06" w:rsidRDefault="00D17E06" w:rsidP="00D17E06">
      <w:pPr>
        <w:pStyle w:val="ListParagraph"/>
        <w:contextualSpacing w:val="0"/>
        <w:jc w:val="both"/>
        <w:rPr>
          <w:rFonts w:ascii="Cambria" w:hAnsi="Cambria"/>
          <w:b/>
        </w:rPr>
      </w:pPr>
    </w:p>
    <w:p w14:paraId="6A95D354" w14:textId="77777777" w:rsidR="00D17E06" w:rsidRPr="00D17E06" w:rsidRDefault="00D17E06" w:rsidP="00D17E06">
      <w:pPr>
        <w:numPr>
          <w:ilvl w:val="1"/>
          <w:numId w:val="26"/>
        </w:numPr>
        <w:shd w:val="clear" w:color="auto" w:fill="FFFFFF"/>
        <w:ind w:hanging="720"/>
        <w:jc w:val="both"/>
        <w:rPr>
          <w:rFonts w:ascii="Cambria" w:hAnsi="Cambria"/>
          <w:b/>
          <w:sz w:val="22"/>
          <w:szCs w:val="22"/>
        </w:rPr>
      </w:pPr>
      <w:r w:rsidRPr="00D17E06">
        <w:rPr>
          <w:rFonts w:ascii="Cambria" w:hAnsi="Cambria"/>
          <w:sz w:val="22"/>
          <w:szCs w:val="22"/>
        </w:rPr>
        <w:t>Poskytovateľ je povinný informovať Objednávateľa bez zbytočného odkladu o akýchkoľvek ťažkostiach pri plnení povinností podľa tohto článku všeobecných podmienok . V takýchto prípadoch Poskytovateľ prijme čo najskôr ako je to možné všetky potrebné opatrenia na zabezpečenie ochrany osobných údajov a následne bude pokračovať v súlade s pokynmi Objednávateľa, ak mu budú takéto pokyny vydané.</w:t>
      </w:r>
    </w:p>
    <w:p w14:paraId="10D933AE" w14:textId="77777777" w:rsidR="00D17E06" w:rsidRPr="00D17E06" w:rsidRDefault="00D17E06" w:rsidP="00D17E06">
      <w:pPr>
        <w:ind w:left="284"/>
        <w:jc w:val="both"/>
        <w:rPr>
          <w:rFonts w:ascii="Cambria" w:hAnsi="Cambria"/>
          <w:b/>
          <w:sz w:val="22"/>
          <w:szCs w:val="22"/>
        </w:rPr>
      </w:pPr>
    </w:p>
    <w:p w14:paraId="77A05ED8" w14:textId="60ABC8DB" w:rsidR="00D17E06" w:rsidRPr="00D17E06" w:rsidRDefault="00D17E06" w:rsidP="00D17E06">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Práva a povinnosti zmluvných strán v súvislosti so spracúvaním osobných údajov sa spravujú Nariadením Európskeho parlamentu a Rady (EÚ) 2016/679 z 27. apríla 2016 o ochrane fyzických osôb pri spracúvaní osobných údajov a o voľnom pohybe takýchto údajov ktorým sa zrušuje smernica 95/46/ES (všeobecné nariadenie o ochrane údajov) (ďalej len „Nariadenie Európskeho parlamentu a Rady (EÚ) 2016/679), ak v tomto článku všeobecných podmienok  nie je upravené inak.</w:t>
      </w:r>
    </w:p>
    <w:p w14:paraId="5E636CFE" w14:textId="77777777" w:rsidR="00D17E06" w:rsidRPr="00D17E06" w:rsidRDefault="00D17E06" w:rsidP="00D17E06">
      <w:pPr>
        <w:numPr>
          <w:ilvl w:val="1"/>
          <w:numId w:val="26"/>
        </w:numPr>
        <w:shd w:val="clear" w:color="auto" w:fill="FFFFFF"/>
        <w:ind w:hanging="720"/>
        <w:jc w:val="both"/>
        <w:rPr>
          <w:rFonts w:ascii="Cambria" w:hAnsi="Cambria"/>
          <w:sz w:val="22"/>
          <w:szCs w:val="22"/>
        </w:rPr>
      </w:pPr>
    </w:p>
    <w:p w14:paraId="2759351A" w14:textId="4D14C5CF" w:rsidR="00D17E06" w:rsidRPr="00D17E06" w:rsidRDefault="00D17E06" w:rsidP="00D17E06">
      <w:pPr>
        <w:numPr>
          <w:ilvl w:val="1"/>
          <w:numId w:val="26"/>
        </w:numPr>
        <w:shd w:val="clear" w:color="auto" w:fill="FFFFFF"/>
        <w:ind w:hanging="720"/>
        <w:jc w:val="both"/>
        <w:rPr>
          <w:rFonts w:ascii="Cambria" w:hAnsi="Cambria"/>
          <w:sz w:val="22"/>
          <w:szCs w:val="22"/>
        </w:rPr>
      </w:pPr>
      <w:r w:rsidRPr="00D17E06">
        <w:rPr>
          <w:rFonts w:ascii="Cambria" w:hAnsi="Cambria"/>
          <w:sz w:val="22"/>
          <w:szCs w:val="22"/>
        </w:rPr>
        <w:t>Zmluvné strany sa dohodli, že všetky právne vzťahy výslovne neupravené týmto článkom sa riadia  Nariadením Európskeho parlamentu a Rady (EÚ) 2016/679, zákonom č. 18/2018 Z. z. o ochrane osobných  údajov a o zmene a doplnení niektorých zákonov a inými všeobecne záväznými právnymi predpismi, platnými v Slovenskej republike. Príslušným súdom je všeobecný súd Objednávateľa.</w:t>
      </w:r>
    </w:p>
    <w:p w14:paraId="30F582EC" w14:textId="77777777" w:rsidR="00D17E06" w:rsidRPr="00DC4D17" w:rsidRDefault="00D17E06" w:rsidP="00D17E06">
      <w:pPr>
        <w:shd w:val="clear" w:color="auto" w:fill="FFFFFF"/>
        <w:ind w:left="720"/>
        <w:jc w:val="both"/>
        <w:rPr>
          <w:rFonts w:asciiTheme="majorHAnsi" w:hAnsiTheme="majorHAnsi"/>
          <w:sz w:val="22"/>
          <w:szCs w:val="22"/>
        </w:rPr>
      </w:pP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lastRenderedPageBreak/>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4355F5C"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F2FCEDC"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32113BAD"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d)</w:t>
      </w:r>
      <w:r w:rsidRPr="00E01AB7">
        <w:rPr>
          <w:rFonts w:ascii="Cambria" w:hAnsi="Cambria"/>
          <w:sz w:val="22"/>
          <w:szCs w:val="22"/>
        </w:rPr>
        <w:tab/>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w:t>
      </w:r>
      <w:r w:rsidR="00A34621" w:rsidRPr="00E01AB7">
        <w:rPr>
          <w:rFonts w:ascii="Cambria" w:hAnsi="Cambria"/>
          <w:sz w:val="22"/>
          <w:szCs w:val="22"/>
        </w:rPr>
        <w:tab/>
      </w:r>
      <w:r w:rsidRPr="00E01AB7">
        <w:rPr>
          <w:rFonts w:ascii="Cambria" w:hAnsi="Cambria"/>
          <w:sz w:val="22"/>
          <w:szCs w:val="22"/>
        </w:rPr>
        <w:t xml:space="preserve">výpovednou lehotou, pričom výpovedná lehota začína plynúť prvým dňom mesiaca </w:t>
      </w:r>
      <w:r w:rsidR="00A34621" w:rsidRPr="00E01AB7">
        <w:rPr>
          <w:rFonts w:ascii="Cambria" w:hAnsi="Cambria"/>
          <w:sz w:val="22"/>
          <w:szCs w:val="22"/>
        </w:rPr>
        <w:tab/>
      </w:r>
      <w:r w:rsidRPr="00E01AB7">
        <w:rPr>
          <w:rFonts w:ascii="Cambria" w:hAnsi="Cambria"/>
          <w:sz w:val="22"/>
          <w:szCs w:val="22"/>
        </w:rPr>
        <w:t xml:space="preserve">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BB3F15" w:rsidRPr="00E01AB7">
        <w:rPr>
          <w:rFonts w:ascii="Cambria" w:hAnsi="Cambria"/>
          <w:sz w:val="22"/>
          <w:szCs w:val="22"/>
        </w:rPr>
        <w:tab/>
      </w:r>
      <w:r w:rsidR="00701859" w:rsidRPr="00E01AB7">
        <w:rPr>
          <w:rFonts w:ascii="Cambria" w:hAnsi="Cambria"/>
          <w:sz w:val="22"/>
          <w:szCs w:val="22"/>
        </w:rPr>
        <w:t>p</w:t>
      </w:r>
      <w:r w:rsidRPr="00E01AB7">
        <w:rPr>
          <w:rFonts w:ascii="Cambria" w:hAnsi="Cambria"/>
          <w:sz w:val="22"/>
          <w:szCs w:val="22"/>
        </w:rPr>
        <w:t>oskytovateľovi.</w:t>
      </w:r>
      <w:r w:rsidR="00BB3F15" w:rsidRPr="00E01AB7">
        <w:rPr>
          <w:rFonts w:ascii="Cambria" w:hAnsi="Cambria"/>
          <w:sz w:val="22"/>
          <w:szCs w:val="22"/>
        </w:rPr>
        <w:t xml:space="preserve"> V tomto prípade je poskytovateľ povinný objednávateľovi po dobu </w:t>
      </w:r>
      <w:r w:rsidR="00BB3F15" w:rsidRPr="00E01AB7">
        <w:rPr>
          <w:rFonts w:ascii="Cambria" w:hAnsi="Cambria"/>
          <w:sz w:val="22"/>
          <w:szCs w:val="22"/>
        </w:rPr>
        <w:tab/>
        <w:t>troch mesiacov 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xml:space="preserve"> Servisnej </w:t>
      </w:r>
      <w:r w:rsidR="00BB3F15" w:rsidRPr="00E01AB7">
        <w:rPr>
          <w:rFonts w:ascii="Cambria" w:hAnsi="Cambria"/>
          <w:sz w:val="22"/>
          <w:szCs w:val="22"/>
        </w:rPr>
        <w:tab/>
        <w:t xml:space="preserve">zmluvy. V prípade porušenia tejto povinnosti je poskytovateľ povinný nahradiť škody, </w:t>
      </w:r>
      <w:r w:rsidR="00BB3F15" w:rsidRPr="00E01AB7">
        <w:rPr>
          <w:rFonts w:ascii="Cambria" w:hAnsi="Cambria"/>
          <w:sz w:val="22"/>
          <w:szCs w:val="22"/>
        </w:rPr>
        <w:tab/>
        <w:t>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lastRenderedPageBreak/>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8"/>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10A80" w14:textId="77777777" w:rsidR="00083A24" w:rsidRDefault="00083A24">
      <w:r>
        <w:separator/>
      </w:r>
    </w:p>
  </w:endnote>
  <w:endnote w:type="continuationSeparator" w:id="0">
    <w:p w14:paraId="0601274C" w14:textId="77777777" w:rsidR="00083A24" w:rsidRDefault="00083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375C" w14:textId="77777777" w:rsidR="00083A24" w:rsidRDefault="00083A24">
      <w:r>
        <w:separator/>
      </w:r>
    </w:p>
  </w:footnote>
  <w:footnote w:type="continuationSeparator" w:id="0">
    <w:p w14:paraId="441A8245" w14:textId="77777777" w:rsidR="00083A24" w:rsidRDefault="00083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6064CC6"/>
    <w:multiLevelType w:val="hybridMultilevel"/>
    <w:tmpl w:val="33B61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6"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305C7E60"/>
    <w:multiLevelType w:val="hybridMultilevel"/>
    <w:tmpl w:val="DE6EBAE6"/>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9" w15:restartNumberingAfterBreak="0">
    <w:nsid w:val="3281312C"/>
    <w:multiLevelType w:val="multilevel"/>
    <w:tmpl w:val="CDD2A4F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BD51B28"/>
    <w:multiLevelType w:val="multilevel"/>
    <w:tmpl w:val="0E4CBD30"/>
    <w:lvl w:ilvl="0">
      <w:start w:val="1"/>
      <w:numFmt w:val="decimal"/>
      <w:lvlText w:val="%1."/>
      <w:lvlJc w:val="left"/>
      <w:pPr>
        <w:ind w:left="720" w:hanging="360"/>
      </w:pPr>
      <w:rPr>
        <w:b/>
      </w:rPr>
    </w:lvl>
    <w:lvl w:ilvl="1">
      <w:start w:val="1"/>
      <w:numFmt w:val="decimal"/>
      <w:isLgl/>
      <w:lvlText w:val="%1.%2"/>
      <w:lvlJc w:val="left"/>
      <w:pPr>
        <w:ind w:left="1230" w:hanging="690"/>
      </w:pPr>
      <w:rPr>
        <w:rFonts w:hint="default"/>
        <w:b w:val="0"/>
      </w:rPr>
    </w:lvl>
    <w:lvl w:ilvl="2">
      <w:start w:val="1"/>
      <w:numFmt w:val="decimal"/>
      <w:isLgl/>
      <w:lvlText w:val="%1.%2.%3"/>
      <w:lvlJc w:val="left"/>
      <w:pPr>
        <w:ind w:left="1440" w:hanging="720"/>
      </w:pPr>
      <w:rPr>
        <w:rFonts w:hint="default"/>
        <w:i w:val="0"/>
        <w:iCs/>
        <w:color w:val="auto"/>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1"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2"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3"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4"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5" w15:restartNumberingAfterBreak="0">
    <w:nsid w:val="4DE347CF"/>
    <w:multiLevelType w:val="multilevel"/>
    <w:tmpl w:val="4890092C"/>
    <w:lvl w:ilvl="0">
      <w:start w:val="6"/>
      <w:numFmt w:val="decimal"/>
      <w:lvlText w:val="%1"/>
      <w:lvlJc w:val="left"/>
      <w:pPr>
        <w:ind w:left="360" w:hanging="360"/>
      </w:pPr>
      <w:rPr>
        <w:rFonts w:hint="default"/>
        <w:b w:val="0"/>
        <w:u w:val="none"/>
      </w:rPr>
    </w:lvl>
    <w:lvl w:ilvl="1">
      <w:start w:val="2"/>
      <w:numFmt w:val="decimal"/>
      <w:lvlText w:val="%1.%2"/>
      <w:lvlJc w:val="left"/>
      <w:pPr>
        <w:ind w:left="720" w:hanging="36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6"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4" w15:restartNumberingAfterBreak="0">
    <w:nsid w:val="6FBE15A4"/>
    <w:multiLevelType w:val="multilevel"/>
    <w:tmpl w:val="46188B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6"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7"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15:restartNumberingAfterBreak="0">
    <w:nsid w:val="75CF59C2"/>
    <w:multiLevelType w:val="hybridMultilevel"/>
    <w:tmpl w:val="492A29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16cid:durableId="168836850">
    <w:abstractNumId w:val="18"/>
  </w:num>
  <w:num w:numId="2" w16cid:durableId="1954166695">
    <w:abstractNumId w:val="16"/>
  </w:num>
  <w:num w:numId="3" w16cid:durableId="484585541">
    <w:abstractNumId w:val="27"/>
  </w:num>
  <w:num w:numId="4" w16cid:durableId="159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7734497">
    <w:abstractNumId w:val="5"/>
  </w:num>
  <w:num w:numId="6" w16cid:durableId="1444299841">
    <w:abstractNumId w:val="12"/>
  </w:num>
  <w:num w:numId="7" w16cid:durableId="1848060239">
    <w:abstractNumId w:val="13"/>
  </w:num>
  <w:num w:numId="8" w16cid:durableId="1557425094">
    <w:abstractNumId w:val="0"/>
  </w:num>
  <w:num w:numId="9" w16cid:durableId="519584373">
    <w:abstractNumId w:val="22"/>
  </w:num>
  <w:num w:numId="10" w16cid:durableId="222058819">
    <w:abstractNumId w:val="26"/>
  </w:num>
  <w:num w:numId="11" w16cid:durableId="1938519529">
    <w:abstractNumId w:val="21"/>
  </w:num>
  <w:num w:numId="12" w16cid:durableId="1657223687">
    <w:abstractNumId w:val="3"/>
  </w:num>
  <w:num w:numId="13" w16cid:durableId="1802065852">
    <w:abstractNumId w:val="20"/>
  </w:num>
  <w:num w:numId="14" w16cid:durableId="834497639">
    <w:abstractNumId w:val="7"/>
  </w:num>
  <w:num w:numId="15" w16cid:durableId="1236747873">
    <w:abstractNumId w:val="2"/>
  </w:num>
  <w:num w:numId="16" w16cid:durableId="70203085">
    <w:abstractNumId w:val="17"/>
  </w:num>
  <w:num w:numId="17" w16cid:durableId="816609238">
    <w:abstractNumId w:val="4"/>
  </w:num>
  <w:num w:numId="18" w16cid:durableId="2140756010">
    <w:abstractNumId w:val="25"/>
  </w:num>
  <w:num w:numId="19" w16cid:durableId="2042128452">
    <w:abstractNumId w:val="23"/>
  </w:num>
  <w:num w:numId="20" w16cid:durableId="2055805745">
    <w:abstractNumId w:val="19"/>
  </w:num>
  <w:num w:numId="21" w16cid:durableId="1653634028">
    <w:abstractNumId w:val="11"/>
  </w:num>
  <w:num w:numId="22" w16cid:durableId="1882160190">
    <w:abstractNumId w:val="6"/>
  </w:num>
  <w:num w:numId="23" w16cid:durableId="982077030">
    <w:abstractNumId w:val="24"/>
  </w:num>
  <w:num w:numId="24" w16cid:durableId="1413159496">
    <w:abstractNumId w:val="10"/>
  </w:num>
  <w:num w:numId="25" w16cid:durableId="526262641">
    <w:abstractNumId w:val="15"/>
  </w:num>
  <w:num w:numId="26" w16cid:durableId="2099784959">
    <w:abstractNumId w:val="9"/>
  </w:num>
  <w:num w:numId="27" w16cid:durableId="16777261">
    <w:abstractNumId w:val="28"/>
  </w:num>
  <w:num w:numId="28" w16cid:durableId="1297299835">
    <w:abstractNumId w:val="8"/>
  </w:num>
  <w:num w:numId="29" w16cid:durableId="2134521684">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1606"/>
    <w:rsid w:val="000675F6"/>
    <w:rsid w:val="00067B05"/>
    <w:rsid w:val="0008058F"/>
    <w:rsid w:val="0008285D"/>
    <w:rsid w:val="00083A24"/>
    <w:rsid w:val="00086FCF"/>
    <w:rsid w:val="000875E3"/>
    <w:rsid w:val="00091B51"/>
    <w:rsid w:val="00091C2C"/>
    <w:rsid w:val="00092C69"/>
    <w:rsid w:val="0009571F"/>
    <w:rsid w:val="000A1E73"/>
    <w:rsid w:val="000A5693"/>
    <w:rsid w:val="000A6FBD"/>
    <w:rsid w:val="000A7461"/>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7BA6"/>
    <w:rsid w:val="00124045"/>
    <w:rsid w:val="00132305"/>
    <w:rsid w:val="00132E03"/>
    <w:rsid w:val="00133494"/>
    <w:rsid w:val="0013586B"/>
    <w:rsid w:val="00141E52"/>
    <w:rsid w:val="0014337A"/>
    <w:rsid w:val="0014344B"/>
    <w:rsid w:val="001447E5"/>
    <w:rsid w:val="00146387"/>
    <w:rsid w:val="0014666B"/>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01F0"/>
    <w:rsid w:val="002E197E"/>
    <w:rsid w:val="002E1D47"/>
    <w:rsid w:val="002E265E"/>
    <w:rsid w:val="002E5617"/>
    <w:rsid w:val="002E6309"/>
    <w:rsid w:val="002E6E8C"/>
    <w:rsid w:val="002E76A3"/>
    <w:rsid w:val="002F122D"/>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C83"/>
    <w:rsid w:val="00335377"/>
    <w:rsid w:val="00340DFB"/>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282B"/>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5B8F"/>
    <w:rsid w:val="00524D9D"/>
    <w:rsid w:val="0052604F"/>
    <w:rsid w:val="005272C9"/>
    <w:rsid w:val="00533C7B"/>
    <w:rsid w:val="00533CAB"/>
    <w:rsid w:val="005364EF"/>
    <w:rsid w:val="00540D54"/>
    <w:rsid w:val="0054162D"/>
    <w:rsid w:val="0054235D"/>
    <w:rsid w:val="00544B30"/>
    <w:rsid w:val="00545BDD"/>
    <w:rsid w:val="00555769"/>
    <w:rsid w:val="00555DEA"/>
    <w:rsid w:val="00561655"/>
    <w:rsid w:val="00562E55"/>
    <w:rsid w:val="00563F30"/>
    <w:rsid w:val="005669DA"/>
    <w:rsid w:val="00572F10"/>
    <w:rsid w:val="00573A10"/>
    <w:rsid w:val="0057586A"/>
    <w:rsid w:val="00576154"/>
    <w:rsid w:val="005763E4"/>
    <w:rsid w:val="00576B8B"/>
    <w:rsid w:val="00577180"/>
    <w:rsid w:val="005776CF"/>
    <w:rsid w:val="00583BAA"/>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C3AF4"/>
    <w:rsid w:val="005D03C0"/>
    <w:rsid w:val="005D4684"/>
    <w:rsid w:val="005D6103"/>
    <w:rsid w:val="005E1C8F"/>
    <w:rsid w:val="005E67AD"/>
    <w:rsid w:val="005E714F"/>
    <w:rsid w:val="005F18ED"/>
    <w:rsid w:val="005F1A3E"/>
    <w:rsid w:val="005F483F"/>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9765F"/>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39BC"/>
    <w:rsid w:val="00843C26"/>
    <w:rsid w:val="0084415B"/>
    <w:rsid w:val="008446CC"/>
    <w:rsid w:val="008469E5"/>
    <w:rsid w:val="008475AE"/>
    <w:rsid w:val="00847869"/>
    <w:rsid w:val="00852ED6"/>
    <w:rsid w:val="00856A60"/>
    <w:rsid w:val="00856C2E"/>
    <w:rsid w:val="0086024D"/>
    <w:rsid w:val="008602EE"/>
    <w:rsid w:val="00860517"/>
    <w:rsid w:val="008632D8"/>
    <w:rsid w:val="00863B0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D4E"/>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7527"/>
    <w:rsid w:val="00BE01AC"/>
    <w:rsid w:val="00BE1796"/>
    <w:rsid w:val="00BE26D7"/>
    <w:rsid w:val="00BE2F38"/>
    <w:rsid w:val="00BE3853"/>
    <w:rsid w:val="00BE38E4"/>
    <w:rsid w:val="00BE3A8D"/>
    <w:rsid w:val="00BE4497"/>
    <w:rsid w:val="00BE4660"/>
    <w:rsid w:val="00BE5691"/>
    <w:rsid w:val="00BE5E3B"/>
    <w:rsid w:val="00BF1C36"/>
    <w:rsid w:val="00BF595F"/>
    <w:rsid w:val="00BF5FD0"/>
    <w:rsid w:val="00C006B9"/>
    <w:rsid w:val="00C02A78"/>
    <w:rsid w:val="00C0414A"/>
    <w:rsid w:val="00C047E4"/>
    <w:rsid w:val="00C0549E"/>
    <w:rsid w:val="00C05C1C"/>
    <w:rsid w:val="00C062D2"/>
    <w:rsid w:val="00C07686"/>
    <w:rsid w:val="00C146E5"/>
    <w:rsid w:val="00C15B64"/>
    <w:rsid w:val="00C15F12"/>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47EB"/>
    <w:rsid w:val="00CA5AED"/>
    <w:rsid w:val="00CB1763"/>
    <w:rsid w:val="00CB32B0"/>
    <w:rsid w:val="00CB3F8E"/>
    <w:rsid w:val="00CB5D8C"/>
    <w:rsid w:val="00CB647D"/>
    <w:rsid w:val="00CB6594"/>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47C9"/>
    <w:rsid w:val="00CF724B"/>
    <w:rsid w:val="00CF7DD8"/>
    <w:rsid w:val="00D00153"/>
    <w:rsid w:val="00D00998"/>
    <w:rsid w:val="00D00C52"/>
    <w:rsid w:val="00D05668"/>
    <w:rsid w:val="00D05762"/>
    <w:rsid w:val="00D0735D"/>
    <w:rsid w:val="00D10574"/>
    <w:rsid w:val="00D10FA0"/>
    <w:rsid w:val="00D12A78"/>
    <w:rsid w:val="00D17E06"/>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38F9"/>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50AE"/>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6B60"/>
    <w:rsid w:val="00EA7E0D"/>
    <w:rsid w:val="00EB160C"/>
    <w:rsid w:val="00EB2290"/>
    <w:rsid w:val="00EB22B7"/>
    <w:rsid w:val="00EB3CC5"/>
    <w:rsid w:val="00EB4BFC"/>
    <w:rsid w:val="00EB5C42"/>
    <w:rsid w:val="00EB7CD0"/>
    <w:rsid w:val="00EC7561"/>
    <w:rsid w:val="00ED0A4A"/>
    <w:rsid w:val="00ED1C40"/>
    <w:rsid w:val="00ED2222"/>
    <w:rsid w:val="00ED5D00"/>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uiPriority w:val="34"/>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8578</Words>
  <Characters>55744</Characters>
  <Application>Microsoft Office Word</Application>
  <DocSecurity>0</DocSecurity>
  <Lines>464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2023-03-17T05:51:00Z</dcterms:created>
  <dcterms:modified xsi:type="dcterms:W3CDTF">2023-03-17T05:51:00Z</dcterms:modified>
</cp:coreProperties>
</file>